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723CE" w14:textId="4E889515" w:rsidR="00153F42" w:rsidRDefault="00153F42" w:rsidP="00153F42">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TSG-RAN2#129</w:t>
      </w:r>
      <w:r w:rsidRPr="00932EF6">
        <w:t xml:space="preserve"> </w:t>
      </w:r>
      <w:r w:rsidRPr="00932EF6">
        <w:rPr>
          <w:rFonts w:eastAsia="맑은 고딕" w:cs="Arial"/>
          <w:b/>
          <w:i/>
          <w:noProof/>
          <w:color w:val="000000" w:themeColor="text1"/>
          <w:sz w:val="32"/>
          <w:szCs w:val="32"/>
          <w:lang w:eastAsia="ko-KR"/>
        </w:rPr>
        <w:tab/>
      </w:r>
      <w:r w:rsidR="00316888" w:rsidRPr="00316888">
        <w:rPr>
          <w:rFonts w:eastAsia="맑은 고딕" w:cs="Arial"/>
          <w:b/>
          <w:i/>
          <w:noProof/>
          <w:color w:val="000000" w:themeColor="text1"/>
          <w:sz w:val="32"/>
          <w:szCs w:val="32"/>
          <w:lang w:eastAsia="ko-KR"/>
        </w:rPr>
        <w:t>R2-2500826</w:t>
      </w:r>
      <w:bookmarkStart w:id="0" w:name="_GoBack"/>
      <w:bookmarkEnd w:id="0"/>
    </w:p>
    <w:p w14:paraId="4A24B8CD" w14:textId="7ED32ECF" w:rsidR="005F4618" w:rsidRDefault="00153F42" w:rsidP="0027073E">
      <w:pPr>
        <w:pStyle w:val="CRCoverPage"/>
        <w:tabs>
          <w:tab w:val="right" w:pos="9639"/>
        </w:tabs>
        <w:spacing w:after="0"/>
        <w:rPr>
          <w:rFonts w:eastAsia="맑은 고딕" w:cs="Arial"/>
          <w:b/>
          <w:noProof/>
          <w:color w:val="000000" w:themeColor="text1"/>
          <w:sz w:val="24"/>
          <w:vertAlign w:val="superscript"/>
          <w:lang w:eastAsia="ko-KR"/>
        </w:rPr>
      </w:pPr>
      <w:r>
        <w:rPr>
          <w:rFonts w:eastAsia="바탕체" w:cs="Arial"/>
          <w:b/>
          <w:noProof/>
          <w:color w:val="000000" w:themeColor="text1"/>
          <w:sz w:val="24"/>
          <w:lang w:eastAsia="ko-KR"/>
        </w:rPr>
        <w:t>Athens</w:t>
      </w:r>
      <w:r w:rsidRPr="00786F03">
        <w:rPr>
          <w:rFonts w:eastAsia="바탕체" w:cs="Arial"/>
          <w:b/>
          <w:noProof/>
          <w:color w:val="000000" w:themeColor="text1"/>
          <w:sz w:val="24"/>
          <w:lang w:eastAsia="ko-KR"/>
        </w:rPr>
        <w:t>,</w:t>
      </w:r>
      <w:r>
        <w:rPr>
          <w:rFonts w:cs="Arial"/>
          <w:b/>
          <w:noProof/>
          <w:color w:val="000000" w:themeColor="text1"/>
          <w:sz w:val="24"/>
        </w:rPr>
        <w:t xml:space="preserve"> Greece, 17</w:t>
      </w:r>
      <w:r w:rsidRPr="005202A1">
        <w:rPr>
          <w:rFonts w:cs="Arial"/>
          <w:b/>
          <w:noProof/>
          <w:color w:val="000000" w:themeColor="text1"/>
          <w:sz w:val="24"/>
        </w:rPr>
        <w:t xml:space="preserve">th </w:t>
      </w:r>
      <w:r>
        <w:rPr>
          <w:rFonts w:cs="Arial"/>
          <w:b/>
          <w:noProof/>
          <w:color w:val="000000" w:themeColor="text1"/>
          <w:sz w:val="24"/>
        </w:rPr>
        <w:t>Feb – 21th Feb, 2025</w:t>
      </w:r>
      <w:r>
        <w:rPr>
          <w:rFonts w:eastAsia="맑은 고딕" w:cs="Arial"/>
          <w:b/>
          <w:noProof/>
          <w:color w:val="000000" w:themeColor="text1"/>
          <w:sz w:val="24"/>
          <w:lang w:eastAsia="ko-KR"/>
        </w:rPr>
        <w:tab/>
      </w:r>
    </w:p>
    <w:p w14:paraId="7DD25C12" w14:textId="77777777"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14:paraId="0A23294F" w14:textId="77777777" w:rsidR="005F4618" w:rsidRDefault="005F4618">
      <w:pPr>
        <w:pStyle w:val="CRCoverPage"/>
        <w:tabs>
          <w:tab w:val="right" w:pos="9639"/>
        </w:tabs>
        <w:spacing w:after="0"/>
        <w:rPr>
          <w:rFonts w:eastAsia="맑은 고딕" w:cs="Arial"/>
          <w:b/>
          <w:noProof/>
          <w:color w:val="000000" w:themeColor="text1"/>
          <w:sz w:val="24"/>
          <w:lang w:eastAsia="ko-KR"/>
        </w:rPr>
      </w:pPr>
    </w:p>
    <w:p w14:paraId="01F47E77" w14:textId="28155816"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sidRPr="001D2C74">
        <w:rPr>
          <w:rFonts w:ascii="Arial" w:hAnsi="Arial" w:cs="Arial"/>
          <w:color w:val="000000" w:themeColor="text1"/>
          <w:sz w:val="24"/>
          <w:lang w:val="en-US" w:eastAsia="ko-KR"/>
        </w:rPr>
        <w:tab/>
      </w:r>
      <w:r w:rsidR="00CD2135">
        <w:rPr>
          <w:rFonts w:ascii="Arial" w:hAnsi="Arial" w:cs="Arial"/>
          <w:color w:val="000000" w:themeColor="text1"/>
          <w:sz w:val="24"/>
          <w:lang w:val="en-US" w:eastAsia="ko-KR"/>
        </w:rPr>
        <w:t>8</w:t>
      </w:r>
      <w:r>
        <w:rPr>
          <w:rFonts w:ascii="Arial" w:hAnsi="Arial" w:cs="Arial"/>
          <w:color w:val="000000" w:themeColor="text1"/>
          <w:sz w:val="24"/>
          <w:lang w:val="en-US" w:eastAsia="ko-KR"/>
        </w:rPr>
        <w:t>.</w:t>
      </w:r>
      <w:r w:rsidR="00CD2135">
        <w:rPr>
          <w:rFonts w:ascii="Arial" w:hAnsi="Arial" w:cs="Arial"/>
          <w:color w:val="000000" w:themeColor="text1"/>
          <w:sz w:val="24"/>
          <w:lang w:val="en-US" w:eastAsia="ko-KR"/>
        </w:rPr>
        <w:t>12</w:t>
      </w:r>
      <w:r w:rsidR="00E3377F">
        <w:rPr>
          <w:rFonts w:ascii="Arial" w:hAnsi="Arial" w:cs="Arial"/>
          <w:color w:val="000000" w:themeColor="text1"/>
          <w:sz w:val="24"/>
          <w:lang w:val="en-US" w:eastAsia="ko-KR"/>
        </w:rPr>
        <w:t>.</w:t>
      </w:r>
      <w:r w:rsidR="00CF7304">
        <w:rPr>
          <w:rFonts w:ascii="Arial" w:hAnsi="Arial" w:cs="Arial"/>
          <w:color w:val="000000" w:themeColor="text1"/>
          <w:sz w:val="24"/>
          <w:lang w:val="en-US" w:eastAsia="ko-KR"/>
        </w:rPr>
        <w:t>3</w:t>
      </w:r>
      <w:r>
        <w:rPr>
          <w:rFonts w:ascii="Arial" w:hAnsi="Arial" w:cs="Arial"/>
          <w:color w:val="000000" w:themeColor="text1"/>
          <w:sz w:val="24"/>
          <w:lang w:val="en-US" w:eastAsia="ko-KR"/>
        </w:rPr>
        <w:t xml:space="preserve"> (</w:t>
      </w:r>
      <w:r w:rsidR="00CD2135" w:rsidRPr="00CD2135">
        <w:rPr>
          <w:rFonts w:ascii="Arial" w:hAnsi="Arial" w:cs="Arial"/>
          <w:color w:val="000000" w:themeColor="text1"/>
          <w:sz w:val="24"/>
          <w:lang w:val="en-US" w:eastAsia="ko-KR"/>
        </w:rPr>
        <w:t>NR_MIMO_Ph5-Core</w:t>
      </w:r>
      <w:r>
        <w:rPr>
          <w:rFonts w:ascii="Arial" w:hAnsi="Arial" w:cs="Arial"/>
          <w:color w:val="000000" w:themeColor="text1"/>
          <w:sz w:val="24"/>
          <w:lang w:val="en-US" w:eastAsia="ko-KR"/>
        </w:rPr>
        <w:t>)</w:t>
      </w:r>
    </w:p>
    <w:p w14:paraId="1BA448A4" w14:textId="77777777"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14:paraId="088371E8" w14:textId="731BF3AB"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BD147B" w:rsidRPr="00BD147B">
        <w:rPr>
          <w:rFonts w:ascii="Arial" w:hAnsi="Arial" w:cs="Arial"/>
          <w:color w:val="000000" w:themeColor="text1"/>
          <w:sz w:val="24"/>
          <w:lang w:val="en-US"/>
        </w:rPr>
        <w:t>Discussion on UEI beam reporting impact</w:t>
      </w:r>
    </w:p>
    <w:p w14:paraId="35B58FD9" w14:textId="77777777"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14:paraId="115C4503" w14:textId="77777777"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14:paraId="2536BC4D" w14:textId="1A9A6732" w:rsidR="00284003" w:rsidRDefault="001B3BB9" w:rsidP="001B3BB9">
      <w:pPr>
        <w:rPr>
          <w:rFonts w:ascii="Arial" w:hAnsi="Arial" w:cs="Arial"/>
          <w:color w:val="000000" w:themeColor="text1"/>
          <w:lang w:val="en-US" w:eastAsia="ko-KR"/>
        </w:rPr>
      </w:pPr>
      <w:r>
        <w:rPr>
          <w:rFonts w:ascii="Arial" w:hAnsi="Arial" w:cs="Arial"/>
          <w:color w:val="000000" w:themeColor="text1"/>
          <w:lang w:val="en-US" w:eastAsia="ko-KR"/>
        </w:rPr>
        <w:t xml:space="preserve">Based on the Rel-19 </w:t>
      </w:r>
      <w:r>
        <w:rPr>
          <w:rFonts w:ascii="Arial" w:hAnsi="Arial" w:cs="Arial" w:hint="eastAsia"/>
          <w:color w:val="000000" w:themeColor="text1"/>
          <w:lang w:val="en-US" w:eastAsia="ko-KR"/>
        </w:rPr>
        <w:t xml:space="preserve">MIMO </w:t>
      </w:r>
      <w:r>
        <w:rPr>
          <w:rFonts w:ascii="Arial" w:hAnsi="Arial" w:cs="Arial"/>
          <w:color w:val="000000" w:themeColor="text1"/>
          <w:lang w:val="en-US" w:eastAsia="ko-KR"/>
        </w:rPr>
        <w:t xml:space="preserve">WID [1], </w:t>
      </w:r>
      <w:r w:rsidR="00284003">
        <w:rPr>
          <w:rFonts w:ascii="Arial" w:hAnsi="Arial" w:cs="Arial"/>
          <w:color w:val="000000" w:themeColor="text1"/>
          <w:lang w:val="en-US" w:eastAsia="ko-KR"/>
        </w:rPr>
        <w:t xml:space="preserve">in the last meeting, </w:t>
      </w:r>
      <w:r>
        <w:rPr>
          <w:rFonts w:ascii="Arial" w:hAnsi="Arial" w:cs="Arial"/>
          <w:color w:val="000000" w:themeColor="text1"/>
          <w:lang w:val="en-US" w:eastAsia="ko-KR"/>
        </w:rPr>
        <w:t>RAN2 started to discuss</w:t>
      </w:r>
      <w:r w:rsidR="00284003" w:rsidRPr="00284003">
        <w:rPr>
          <w:rFonts w:ascii="Arial" w:hAnsi="Arial" w:cs="Arial"/>
          <w:color w:val="000000" w:themeColor="text1"/>
          <w:lang w:val="en-US" w:eastAsia="ko-KR"/>
        </w:rPr>
        <w:t xml:space="preserve"> </w:t>
      </w:r>
      <w:r w:rsidR="00284003">
        <w:rPr>
          <w:rFonts w:ascii="Arial" w:hAnsi="Arial" w:cs="Arial"/>
          <w:color w:val="000000" w:themeColor="text1"/>
          <w:lang w:val="en-US" w:eastAsia="ko-KR"/>
        </w:rPr>
        <w:t>UE-initiated/event-driven beam management (UEI beam management)</w:t>
      </w:r>
      <w:r>
        <w:rPr>
          <w:rFonts w:ascii="Arial" w:hAnsi="Arial" w:cs="Arial"/>
          <w:color w:val="000000" w:themeColor="text1"/>
          <w:lang w:val="en-US" w:eastAsia="ko-KR"/>
        </w:rPr>
        <w:t xml:space="preserve">. </w:t>
      </w:r>
    </w:p>
    <w:p w14:paraId="108ED099" w14:textId="2FF5BBAD" w:rsidR="001B3BB9" w:rsidRPr="00CD00C3" w:rsidRDefault="001B3BB9" w:rsidP="001B3BB9">
      <w:pPr>
        <w:rPr>
          <w:rFonts w:ascii="Arial" w:hAnsi="Arial" w:cs="Arial"/>
          <w:color w:val="000000" w:themeColor="text1"/>
          <w:lang w:eastAsia="ko-KR"/>
        </w:rPr>
      </w:pPr>
      <w:r>
        <w:rPr>
          <w:rFonts w:ascii="Arial" w:hAnsi="Arial" w:cs="Arial" w:hint="eastAsia"/>
          <w:color w:val="000000" w:themeColor="text1"/>
          <w:lang w:val="en-US" w:eastAsia="ko-KR"/>
        </w:rPr>
        <w:t>I</w:t>
      </w:r>
      <w:r>
        <w:rPr>
          <w:rFonts w:ascii="Arial" w:hAnsi="Arial" w:cs="Arial"/>
          <w:color w:val="000000" w:themeColor="text1"/>
          <w:lang w:val="en-US" w:eastAsia="ko-KR"/>
        </w:rPr>
        <w:t xml:space="preserve">n this contribution, we analyse RAN2 impacts </w:t>
      </w:r>
      <w:r w:rsidR="00131CD8">
        <w:rPr>
          <w:rFonts w:ascii="Arial" w:hAnsi="Arial" w:cs="Arial"/>
          <w:color w:val="000000" w:themeColor="text1"/>
          <w:lang w:val="en-US" w:eastAsia="ko-KR"/>
        </w:rPr>
        <w:t xml:space="preserve">of </w:t>
      </w:r>
      <w:r w:rsidR="00131CD8" w:rsidRPr="00131CD8">
        <w:rPr>
          <w:rFonts w:ascii="Arial" w:hAnsi="Arial" w:cs="Arial"/>
          <w:color w:val="000000" w:themeColor="text1"/>
          <w:lang w:val="en-US" w:eastAsia="ko-KR"/>
        </w:rPr>
        <w:t xml:space="preserve">UEI beam reporting </w:t>
      </w:r>
      <w:r>
        <w:rPr>
          <w:rFonts w:ascii="Arial" w:hAnsi="Arial" w:cs="Arial"/>
          <w:color w:val="000000" w:themeColor="text1"/>
          <w:lang w:val="en-US" w:eastAsia="ko-KR"/>
        </w:rPr>
        <w:t xml:space="preserve">based on </w:t>
      </w:r>
      <w:r w:rsidR="00284003">
        <w:rPr>
          <w:rFonts w:ascii="Arial" w:hAnsi="Arial" w:cs="Arial"/>
          <w:color w:val="000000" w:themeColor="text1"/>
          <w:lang w:val="en-US" w:eastAsia="ko-KR"/>
        </w:rPr>
        <w:t xml:space="preserve">[1] and </w:t>
      </w:r>
      <w:r>
        <w:rPr>
          <w:rFonts w:ascii="Arial" w:hAnsi="Arial" w:cs="Arial"/>
          <w:color w:val="000000" w:themeColor="text1"/>
          <w:lang w:val="en-US" w:eastAsia="ko-KR"/>
        </w:rPr>
        <w:t>RAN1 agreements.</w:t>
      </w:r>
    </w:p>
    <w:p w14:paraId="002C41B2" w14:textId="77777777" w:rsidR="005F4618" w:rsidRDefault="00907287">
      <w:pPr>
        <w:pStyle w:val="1"/>
        <w:rPr>
          <w:rFonts w:cs="Arial"/>
          <w:color w:val="000000" w:themeColor="text1"/>
          <w:lang w:val="en-US" w:eastAsia="ko-KR"/>
        </w:rPr>
      </w:pPr>
      <w:r>
        <w:rPr>
          <w:rFonts w:cs="Arial"/>
          <w:color w:val="000000" w:themeColor="text1"/>
          <w:lang w:val="en-US" w:eastAsia="ko-KR"/>
        </w:rPr>
        <w:t>2.</w:t>
      </w:r>
      <w:r>
        <w:rPr>
          <w:rFonts w:cs="Arial"/>
          <w:color w:val="000000" w:themeColor="text1"/>
          <w:lang w:val="en-US" w:eastAsia="ko-KR"/>
        </w:rPr>
        <w:tab/>
        <w:t>Discussion</w:t>
      </w:r>
    </w:p>
    <w:p w14:paraId="4069552F" w14:textId="2B20F940" w:rsidR="00476486" w:rsidRPr="00FE688A" w:rsidRDefault="00476486" w:rsidP="00476486">
      <w:pPr>
        <w:rPr>
          <w:rFonts w:ascii="Arial" w:hAnsi="Arial" w:cs="Arial"/>
          <w:color w:val="000000" w:themeColor="text1"/>
          <w:sz w:val="24"/>
          <w:szCs w:val="24"/>
          <w:lang w:val="en-US" w:eastAsia="ko-KR"/>
        </w:rPr>
      </w:pPr>
      <w:r>
        <w:rPr>
          <w:rFonts w:ascii="Arial" w:hAnsi="Arial" w:cs="Arial"/>
          <w:color w:val="000000" w:themeColor="text1"/>
          <w:lang w:val="en-US" w:eastAsia="ko-KR"/>
        </w:rPr>
        <w:t>According to</w:t>
      </w:r>
      <w:r w:rsidR="00CB7C83">
        <w:rPr>
          <w:rFonts w:ascii="Arial" w:hAnsi="Arial" w:cs="Arial"/>
          <w:color w:val="000000" w:themeColor="text1"/>
          <w:lang w:val="en-US" w:eastAsia="ko-KR"/>
        </w:rPr>
        <w:t xml:space="preserve"> [1], </w:t>
      </w:r>
      <w:r>
        <w:rPr>
          <w:rFonts w:ascii="Arial" w:hAnsi="Arial" w:cs="Arial"/>
          <w:color w:val="000000" w:themeColor="text1"/>
          <w:lang w:val="en-US" w:eastAsia="ko-KR"/>
        </w:rPr>
        <w:t xml:space="preserve">one of </w:t>
      </w:r>
      <w:r w:rsidR="00CB7C83">
        <w:rPr>
          <w:rFonts w:ascii="Arial" w:hAnsi="Arial" w:cs="Arial"/>
          <w:color w:val="000000" w:themeColor="text1"/>
          <w:lang w:val="en-US" w:eastAsia="ko-KR"/>
        </w:rPr>
        <w:t>object</w:t>
      </w:r>
      <w:r w:rsidR="00343497">
        <w:rPr>
          <w:rFonts w:ascii="Arial" w:hAnsi="Arial" w:cs="Arial"/>
          <w:color w:val="000000" w:themeColor="text1"/>
          <w:lang w:val="en-US" w:eastAsia="ko-KR"/>
        </w:rPr>
        <w:t>ives</w:t>
      </w:r>
      <w:r w:rsidR="00CB7C83">
        <w:rPr>
          <w:rFonts w:ascii="Arial" w:hAnsi="Arial" w:cs="Arial"/>
          <w:color w:val="000000" w:themeColor="text1"/>
          <w:lang w:val="en-US" w:eastAsia="ko-KR"/>
        </w:rPr>
        <w:t xml:space="preserve"> </w:t>
      </w:r>
      <w:r>
        <w:rPr>
          <w:rFonts w:ascii="Arial" w:hAnsi="Arial" w:cs="Arial"/>
          <w:color w:val="000000" w:themeColor="text1"/>
          <w:lang w:val="en-US" w:eastAsia="ko-KR"/>
        </w:rPr>
        <w:t>for</w:t>
      </w:r>
      <w:r w:rsidR="00CB7C83">
        <w:rPr>
          <w:rFonts w:ascii="Arial" w:hAnsi="Arial" w:cs="Arial"/>
          <w:color w:val="000000" w:themeColor="text1"/>
          <w:lang w:val="en-US" w:eastAsia="ko-KR"/>
        </w:rPr>
        <w:t xml:space="preserve"> </w:t>
      </w:r>
      <w:r w:rsidR="00343497">
        <w:rPr>
          <w:rFonts w:ascii="Arial" w:hAnsi="Arial" w:cs="Arial"/>
          <w:color w:val="000000" w:themeColor="text1"/>
          <w:lang w:val="en-US" w:eastAsia="ko-KR"/>
        </w:rPr>
        <w:t xml:space="preserve">Rel-19 </w:t>
      </w:r>
      <w:r w:rsidR="00CB7C83">
        <w:rPr>
          <w:rFonts w:ascii="Arial" w:hAnsi="Arial" w:cs="Arial"/>
          <w:color w:val="000000" w:themeColor="text1"/>
          <w:lang w:val="en-US" w:eastAsia="ko-KR"/>
        </w:rPr>
        <w:t xml:space="preserve">MIMO </w:t>
      </w:r>
      <w:r w:rsidR="00343497">
        <w:rPr>
          <w:rFonts w:ascii="Arial" w:hAnsi="Arial" w:cs="Arial"/>
          <w:color w:val="000000" w:themeColor="text1"/>
          <w:lang w:val="en-US" w:eastAsia="ko-KR"/>
        </w:rPr>
        <w:t>WI</w:t>
      </w:r>
      <w:r w:rsidR="00CB7C83">
        <w:rPr>
          <w:rFonts w:ascii="Arial" w:hAnsi="Arial" w:cs="Arial"/>
          <w:color w:val="000000" w:themeColor="text1"/>
          <w:lang w:val="en-US" w:eastAsia="ko-KR"/>
        </w:rPr>
        <w:t xml:space="preserve"> </w:t>
      </w:r>
      <w:r>
        <w:rPr>
          <w:rFonts w:ascii="Arial" w:hAnsi="Arial" w:cs="Arial"/>
          <w:color w:val="000000" w:themeColor="text1"/>
          <w:lang w:val="en-US" w:eastAsia="ko-KR"/>
        </w:rPr>
        <w:t xml:space="preserve">is </w:t>
      </w:r>
      <w:r w:rsidR="00343497">
        <w:rPr>
          <w:rFonts w:ascii="Arial" w:hAnsi="Arial" w:cs="Arial"/>
          <w:color w:val="000000" w:themeColor="text1"/>
          <w:lang w:val="en-US" w:eastAsia="ko-KR"/>
        </w:rPr>
        <w:t xml:space="preserve">to support </w:t>
      </w:r>
      <w:r w:rsidR="00F41A9D">
        <w:rPr>
          <w:rFonts w:ascii="Arial" w:hAnsi="Arial" w:cs="Arial"/>
          <w:color w:val="000000" w:themeColor="text1"/>
          <w:lang w:val="en-US" w:eastAsia="ko-KR"/>
        </w:rPr>
        <w:t>UEI beam management</w:t>
      </w:r>
      <w:r w:rsidR="00343497">
        <w:rPr>
          <w:rFonts w:ascii="Arial" w:hAnsi="Arial" w:cs="Arial"/>
          <w:color w:val="000000" w:themeColor="text1"/>
          <w:lang w:val="en-US" w:eastAsia="ko-KR"/>
        </w:rPr>
        <w:t xml:space="preserve"> and </w:t>
      </w:r>
      <w:r w:rsidR="008C2804" w:rsidRPr="008C2804">
        <w:rPr>
          <w:rFonts w:ascii="Arial" w:hAnsi="Arial" w:cs="Arial"/>
          <w:color w:val="000000" w:themeColor="text1"/>
          <w:lang w:val="en-US" w:eastAsia="ko-KR"/>
        </w:rPr>
        <w:t xml:space="preserve">RAN1 made </w:t>
      </w:r>
      <w:r w:rsidR="00343497">
        <w:rPr>
          <w:rFonts w:ascii="Arial" w:hAnsi="Arial" w:cs="Arial"/>
          <w:color w:val="000000" w:themeColor="text1"/>
          <w:lang w:val="en-US" w:eastAsia="ko-KR"/>
        </w:rPr>
        <w:t xml:space="preserve">following </w:t>
      </w:r>
      <w:r w:rsidR="008C2804" w:rsidRPr="008C2804">
        <w:rPr>
          <w:rFonts w:ascii="Arial" w:hAnsi="Arial" w:cs="Arial"/>
          <w:color w:val="000000" w:themeColor="text1"/>
          <w:lang w:val="en-US" w:eastAsia="ko-KR"/>
        </w:rPr>
        <w:t>agreement</w:t>
      </w:r>
      <w:r w:rsidR="00343497">
        <w:rPr>
          <w:rFonts w:ascii="Arial" w:hAnsi="Arial" w:cs="Arial"/>
          <w:color w:val="000000" w:themeColor="text1"/>
          <w:lang w:val="en-US" w:eastAsia="ko-KR"/>
        </w:rPr>
        <w:t>s</w:t>
      </w:r>
      <w:r w:rsidR="008C2804" w:rsidRPr="008C2804">
        <w:rPr>
          <w:rFonts w:ascii="Arial" w:hAnsi="Arial" w:cs="Arial"/>
          <w:color w:val="000000" w:themeColor="text1"/>
          <w:lang w:val="en-US" w:eastAsia="ko-KR"/>
        </w:rPr>
        <w:t xml:space="preserve"> for </w:t>
      </w:r>
      <w:r w:rsidR="00343497">
        <w:rPr>
          <w:rFonts w:ascii="Arial" w:hAnsi="Arial" w:cs="Arial"/>
          <w:color w:val="000000" w:themeColor="text1"/>
          <w:lang w:val="en-US" w:eastAsia="ko-KR"/>
        </w:rPr>
        <w:t xml:space="preserve">this </w:t>
      </w:r>
      <w:r w:rsidR="008C2804" w:rsidRPr="008C2804">
        <w:rPr>
          <w:rFonts w:ascii="Arial" w:hAnsi="Arial" w:cs="Arial"/>
          <w:color w:val="000000" w:themeColor="text1"/>
          <w:lang w:val="en-US" w:eastAsia="ko-KR"/>
        </w:rPr>
        <w:t>aspect.</w:t>
      </w:r>
    </w:p>
    <w:tbl>
      <w:tblPr>
        <w:tblStyle w:val="ab"/>
        <w:tblW w:w="0" w:type="auto"/>
        <w:tblLook w:val="04A0" w:firstRow="1" w:lastRow="0" w:firstColumn="1" w:lastColumn="0" w:noHBand="0" w:noVBand="1"/>
      </w:tblPr>
      <w:tblGrid>
        <w:gridCol w:w="9631"/>
      </w:tblGrid>
      <w:tr w:rsidR="00476486" w14:paraId="239DEE96" w14:textId="77777777" w:rsidTr="003B620B">
        <w:tc>
          <w:tcPr>
            <w:tcW w:w="9631" w:type="dxa"/>
          </w:tcPr>
          <w:p w14:paraId="23F5B1D6" w14:textId="4BCBAAEB" w:rsidR="00476486" w:rsidRPr="00476486" w:rsidRDefault="00476486" w:rsidP="003B620B">
            <w:pPr>
              <w:rPr>
                <w:rFonts w:ascii="Arial" w:hAnsi="Arial" w:cs="Arial"/>
                <w:b/>
                <w:color w:val="000000" w:themeColor="text1"/>
                <w:lang w:val="en-US" w:eastAsia="ko-KR"/>
              </w:rPr>
            </w:pPr>
            <w:r w:rsidRPr="00476486">
              <w:rPr>
                <w:rFonts w:ascii="Arial" w:hAnsi="Arial" w:cs="Arial"/>
                <w:b/>
                <w:color w:val="000000" w:themeColor="text1"/>
                <w:lang w:val="en-US" w:eastAsia="ko-KR"/>
              </w:rPr>
              <w:t>[</w:t>
            </w:r>
            <w:r w:rsidRPr="00476486">
              <w:rPr>
                <w:rFonts w:ascii="Arial" w:hAnsi="Arial" w:cs="Arial" w:hint="eastAsia"/>
                <w:b/>
                <w:color w:val="000000" w:themeColor="text1"/>
                <w:lang w:val="en-US" w:eastAsia="ko-KR"/>
              </w:rPr>
              <w:t>RAN1#116</w:t>
            </w:r>
            <w:r w:rsidRPr="00476486">
              <w:rPr>
                <w:rFonts w:ascii="Arial" w:hAnsi="Arial" w:cs="Arial"/>
                <w:b/>
                <w:color w:val="000000" w:themeColor="text1"/>
                <w:lang w:val="en-US" w:eastAsia="ko-KR"/>
              </w:rPr>
              <w:t>]</w:t>
            </w:r>
          </w:p>
          <w:p w14:paraId="23B41657" w14:textId="77777777" w:rsidR="00476486" w:rsidRPr="00937325" w:rsidRDefault="00476486" w:rsidP="003B620B">
            <w:pPr>
              <w:spacing w:after="0" w:line="240" w:lineRule="auto"/>
              <w:rPr>
                <w:rFonts w:ascii="Times" w:hAnsi="Times"/>
                <w:szCs w:val="24"/>
                <w:lang w:eastAsia="x-none"/>
              </w:rPr>
            </w:pPr>
            <w:r w:rsidRPr="00937325">
              <w:rPr>
                <w:rFonts w:ascii="Times" w:hAnsi="Times"/>
                <w:szCs w:val="24"/>
                <w:highlight w:val="green"/>
                <w:lang w:eastAsia="x-none"/>
              </w:rPr>
              <w:t>Agreement</w:t>
            </w:r>
          </w:p>
          <w:p w14:paraId="4EC9D8E7" w14:textId="77777777" w:rsidR="00476486" w:rsidRPr="00937325" w:rsidRDefault="00476486" w:rsidP="003B620B">
            <w:pPr>
              <w:snapToGrid w:val="0"/>
              <w:spacing w:after="0" w:line="240" w:lineRule="auto"/>
              <w:rPr>
                <w:rFonts w:eastAsia="MS Mincho"/>
                <w:lang w:eastAsia="ja-JP"/>
              </w:rPr>
            </w:pPr>
            <w:r w:rsidRPr="00937325">
              <w:rPr>
                <w:color w:val="000000"/>
                <w:lang w:eastAsia="zh-CN"/>
              </w:rPr>
              <w:t>On UE-initiated/event-driven beam report</w:t>
            </w:r>
            <w:r w:rsidRPr="00937325">
              <w:rPr>
                <w:color w:val="000000"/>
              </w:rPr>
              <w:t>, at least of following aspects should be included:</w:t>
            </w:r>
          </w:p>
          <w:p w14:paraId="3092F2D5" w14:textId="77777777" w:rsidR="00476486" w:rsidRPr="00937325" w:rsidRDefault="00476486" w:rsidP="0042751F">
            <w:pPr>
              <w:numPr>
                <w:ilvl w:val="0"/>
                <w:numId w:val="11"/>
              </w:numPr>
              <w:snapToGrid w:val="0"/>
              <w:spacing w:after="0" w:line="240" w:lineRule="auto"/>
              <w:rPr>
                <w:rFonts w:eastAsia="MS Mincho"/>
                <w:lang w:eastAsia="ja-JP"/>
              </w:rPr>
            </w:pPr>
            <w:r w:rsidRPr="00937325">
              <w:rPr>
                <w:rFonts w:eastAsia="MS Mincho"/>
                <w:lang w:eastAsia="ja-JP"/>
              </w:rPr>
              <w:t>Trigger-event detection for beam reporting by UE</w:t>
            </w:r>
          </w:p>
          <w:p w14:paraId="107A91D9" w14:textId="77777777" w:rsidR="00476486" w:rsidRPr="00937325" w:rsidRDefault="00476486" w:rsidP="0042751F">
            <w:pPr>
              <w:numPr>
                <w:ilvl w:val="1"/>
                <w:numId w:val="11"/>
              </w:numPr>
              <w:snapToGrid w:val="0"/>
              <w:spacing w:after="0" w:line="240" w:lineRule="auto"/>
              <w:rPr>
                <w:rFonts w:eastAsia="MS Mincho"/>
                <w:lang w:eastAsia="ja-JP"/>
              </w:rPr>
            </w:pPr>
            <w:r w:rsidRPr="00937325">
              <w:rPr>
                <w:rFonts w:eastAsia="MS Mincho"/>
                <w:lang w:eastAsia="ja-JP"/>
              </w:rPr>
              <w:t>UE monitors RS to assess if a beam-reporting trigger condition has been met</w:t>
            </w:r>
          </w:p>
          <w:p w14:paraId="4939FBB6" w14:textId="77777777" w:rsidR="00476486" w:rsidRPr="00937325" w:rsidRDefault="00476486" w:rsidP="0042751F">
            <w:pPr>
              <w:numPr>
                <w:ilvl w:val="1"/>
                <w:numId w:val="11"/>
              </w:numPr>
              <w:snapToGrid w:val="0"/>
              <w:spacing w:after="0" w:line="240" w:lineRule="auto"/>
              <w:rPr>
                <w:rFonts w:eastAsia="MS Mincho"/>
                <w:lang w:eastAsia="ja-JP"/>
              </w:rPr>
            </w:pPr>
            <w:r w:rsidRPr="00937325">
              <w:rPr>
                <w:rFonts w:eastAsia="MS Mincho"/>
                <w:lang w:eastAsia="ja-JP"/>
              </w:rPr>
              <w:t>FFS: Trigger condition for declaring beam-reporting event</w:t>
            </w:r>
          </w:p>
          <w:p w14:paraId="507A52B4" w14:textId="77777777" w:rsidR="00476486" w:rsidRPr="00937325" w:rsidRDefault="00476486" w:rsidP="0042751F">
            <w:pPr>
              <w:numPr>
                <w:ilvl w:val="0"/>
                <w:numId w:val="11"/>
              </w:numPr>
              <w:snapToGrid w:val="0"/>
              <w:spacing w:after="0" w:line="240" w:lineRule="auto"/>
              <w:rPr>
                <w:rFonts w:eastAsia="MS Mincho"/>
                <w:lang w:eastAsia="ja-JP"/>
              </w:rPr>
            </w:pPr>
            <w:r w:rsidRPr="00937325">
              <w:rPr>
                <w:rFonts w:eastAsia="MS Mincho"/>
                <w:lang w:eastAsia="ja-JP"/>
              </w:rPr>
              <w:t>Beam-report transmission by UE</w:t>
            </w:r>
          </w:p>
          <w:p w14:paraId="7FC39835" w14:textId="77777777" w:rsidR="00476486" w:rsidRPr="00937325" w:rsidRDefault="00476486" w:rsidP="0042751F">
            <w:pPr>
              <w:numPr>
                <w:ilvl w:val="1"/>
                <w:numId w:val="11"/>
              </w:numPr>
              <w:snapToGrid w:val="0"/>
              <w:spacing w:after="0" w:line="240" w:lineRule="auto"/>
              <w:rPr>
                <w:rFonts w:eastAsia="MS Mincho"/>
                <w:lang w:eastAsia="ja-JP"/>
              </w:rPr>
            </w:pPr>
            <w:r w:rsidRPr="00937325">
              <w:rPr>
                <w:rFonts w:eastAsia="MS Mincho"/>
                <w:lang w:eastAsia="ja-JP"/>
              </w:rPr>
              <w:t>Signaling contents in the beam report</w:t>
            </w:r>
          </w:p>
          <w:p w14:paraId="0DB31AC6" w14:textId="77777777" w:rsidR="00476486" w:rsidRPr="008C2804" w:rsidRDefault="00476486" w:rsidP="0042751F">
            <w:pPr>
              <w:numPr>
                <w:ilvl w:val="1"/>
                <w:numId w:val="11"/>
              </w:numPr>
              <w:snapToGrid w:val="0"/>
              <w:spacing w:after="0" w:line="240" w:lineRule="auto"/>
              <w:rPr>
                <w:rFonts w:eastAsia="MS Mincho"/>
                <w:lang w:eastAsia="ja-JP"/>
              </w:rPr>
            </w:pPr>
            <w:r w:rsidRPr="00937325">
              <w:rPr>
                <w:rFonts w:eastAsia="MS Mincho"/>
                <w:lang w:eastAsia="ja-JP"/>
              </w:rPr>
              <w:t xml:space="preserve">Down-selection </w:t>
            </w:r>
            <w:r w:rsidRPr="008C2804">
              <w:rPr>
                <w:rFonts w:eastAsia="MS Mincho"/>
                <w:lang w:eastAsia="ja-JP"/>
              </w:rPr>
              <w:t>one or more options (strive for one) between the following options as signaling medium/container for beam report transmission</w:t>
            </w:r>
          </w:p>
          <w:p w14:paraId="2B16D89A" w14:textId="77777777" w:rsidR="00476486" w:rsidRPr="008C2804" w:rsidRDefault="00476486" w:rsidP="0042751F">
            <w:pPr>
              <w:numPr>
                <w:ilvl w:val="2"/>
                <w:numId w:val="11"/>
              </w:numPr>
              <w:snapToGrid w:val="0"/>
              <w:spacing w:after="0" w:line="240" w:lineRule="auto"/>
              <w:rPr>
                <w:rFonts w:eastAsia="MS Mincho"/>
                <w:lang w:eastAsia="ja-JP"/>
              </w:rPr>
            </w:pPr>
            <w:r w:rsidRPr="008C2804">
              <w:rPr>
                <w:rFonts w:eastAsia="MS Mincho"/>
                <w:lang w:eastAsia="ja-JP"/>
              </w:rPr>
              <w:t>MAC-CE</w:t>
            </w:r>
          </w:p>
          <w:p w14:paraId="2680480A" w14:textId="77777777" w:rsidR="00476486" w:rsidRPr="008C2804" w:rsidRDefault="00476486" w:rsidP="0042751F">
            <w:pPr>
              <w:numPr>
                <w:ilvl w:val="2"/>
                <w:numId w:val="11"/>
              </w:numPr>
              <w:snapToGrid w:val="0"/>
              <w:spacing w:after="0" w:line="240" w:lineRule="auto"/>
              <w:rPr>
                <w:rFonts w:eastAsia="MS Mincho"/>
                <w:lang w:eastAsia="ja-JP"/>
              </w:rPr>
            </w:pPr>
            <w:r w:rsidRPr="008C2804">
              <w:rPr>
                <w:rFonts w:eastAsia="MS Mincho"/>
                <w:lang w:eastAsia="ja-JP"/>
              </w:rPr>
              <w:t>UCI</w:t>
            </w:r>
          </w:p>
          <w:p w14:paraId="22587509" w14:textId="77777777" w:rsidR="00476486" w:rsidRPr="00937325" w:rsidRDefault="00476486" w:rsidP="0042751F">
            <w:pPr>
              <w:numPr>
                <w:ilvl w:val="2"/>
                <w:numId w:val="11"/>
              </w:numPr>
              <w:snapToGrid w:val="0"/>
              <w:spacing w:after="0" w:line="240" w:lineRule="auto"/>
              <w:rPr>
                <w:rFonts w:eastAsia="MS Mincho"/>
                <w:lang w:eastAsia="ja-JP"/>
              </w:rPr>
            </w:pPr>
            <w:r w:rsidRPr="008C2804">
              <w:rPr>
                <w:rFonts w:eastAsia="MS Mincho"/>
                <w:lang w:eastAsia="ja-JP"/>
              </w:rPr>
              <w:t>Others are not</w:t>
            </w:r>
            <w:r w:rsidRPr="00937325">
              <w:rPr>
                <w:rFonts w:eastAsia="MS Mincho"/>
                <w:lang w:eastAsia="ja-JP"/>
              </w:rPr>
              <w:t xml:space="preserve"> precluded.</w:t>
            </w:r>
          </w:p>
          <w:p w14:paraId="368EA619" w14:textId="77777777" w:rsidR="00476486" w:rsidRPr="00937325" w:rsidRDefault="00476486" w:rsidP="003B620B">
            <w:pPr>
              <w:snapToGrid w:val="0"/>
              <w:spacing w:after="0" w:line="240" w:lineRule="auto"/>
              <w:rPr>
                <w:rFonts w:eastAsia="MS Mincho"/>
                <w:lang w:eastAsia="ja-JP"/>
              </w:rPr>
            </w:pPr>
            <w:r w:rsidRPr="00937325">
              <w:rPr>
                <w:color w:val="000000"/>
                <w:lang w:eastAsia="zh-CN"/>
              </w:rPr>
              <w:t>On UE-initiated/event-driven beam report</w:t>
            </w:r>
            <w:r w:rsidRPr="00937325">
              <w:rPr>
                <w:color w:val="000000"/>
              </w:rPr>
              <w:t>, the following aspects may be included:</w:t>
            </w:r>
          </w:p>
          <w:p w14:paraId="1986E008" w14:textId="77777777" w:rsidR="00476486" w:rsidRPr="00937325" w:rsidRDefault="00476486" w:rsidP="0042751F">
            <w:pPr>
              <w:numPr>
                <w:ilvl w:val="0"/>
                <w:numId w:val="12"/>
              </w:numPr>
              <w:snapToGrid w:val="0"/>
              <w:spacing w:after="0" w:line="240" w:lineRule="auto"/>
              <w:rPr>
                <w:rFonts w:eastAsia="MS Mincho"/>
                <w:lang w:eastAsia="ja-JP"/>
              </w:rPr>
            </w:pPr>
            <w:r w:rsidRPr="00937325">
              <w:rPr>
                <w:color w:val="000000"/>
                <w:lang w:eastAsia="zh-CN"/>
              </w:rPr>
              <w:t>UE requesting UL resource(s) for the beam report</w:t>
            </w:r>
          </w:p>
          <w:p w14:paraId="664D494D" w14:textId="77777777" w:rsidR="00476486" w:rsidRPr="00937325" w:rsidRDefault="00476486" w:rsidP="0042751F">
            <w:pPr>
              <w:numPr>
                <w:ilvl w:val="0"/>
                <w:numId w:val="12"/>
              </w:numPr>
              <w:snapToGrid w:val="0"/>
              <w:spacing w:after="0" w:line="240" w:lineRule="auto"/>
              <w:rPr>
                <w:rFonts w:eastAsia="MS Mincho"/>
                <w:lang w:eastAsia="ja-JP"/>
              </w:rPr>
            </w:pPr>
            <w:r w:rsidRPr="00937325">
              <w:rPr>
                <w:color w:val="000000"/>
                <w:lang w:eastAsia="zh-CN"/>
              </w:rPr>
              <w:t>UE notifying transmission of beam report</w:t>
            </w:r>
          </w:p>
          <w:p w14:paraId="3E020A3B" w14:textId="77777777" w:rsidR="00476486" w:rsidRPr="00937325" w:rsidRDefault="00476486" w:rsidP="0042751F">
            <w:pPr>
              <w:numPr>
                <w:ilvl w:val="0"/>
                <w:numId w:val="12"/>
              </w:numPr>
              <w:snapToGrid w:val="0"/>
              <w:spacing w:after="0" w:line="240" w:lineRule="auto"/>
              <w:rPr>
                <w:rFonts w:eastAsia="MS Mincho"/>
                <w:lang w:eastAsia="ja-JP"/>
              </w:rPr>
            </w:pPr>
            <w:r w:rsidRPr="00937325">
              <w:rPr>
                <w:color w:val="000000"/>
                <w:lang w:eastAsia="zh-CN"/>
              </w:rPr>
              <w:t>gNB preconfigured resources</w:t>
            </w:r>
          </w:p>
          <w:p w14:paraId="28D2373D" w14:textId="69E9BB0C" w:rsidR="00476486" w:rsidRPr="00A05CE4" w:rsidRDefault="00476486" w:rsidP="008C2804">
            <w:pPr>
              <w:snapToGrid w:val="0"/>
              <w:spacing w:after="0" w:line="240" w:lineRule="auto"/>
              <w:rPr>
                <w:rFonts w:ascii="Arial" w:hAnsi="Arial" w:cs="Arial"/>
                <w:color w:val="000000" w:themeColor="text1"/>
                <w:lang w:eastAsia="ko-KR"/>
              </w:rPr>
            </w:pPr>
            <w:r w:rsidRPr="00937325">
              <w:rPr>
                <w:rFonts w:eastAsia="Times New Roman"/>
              </w:rPr>
              <w:t>Other procedure(s) as required</w:t>
            </w:r>
          </w:p>
        </w:tc>
      </w:tr>
    </w:tbl>
    <w:p w14:paraId="7CD6B8A5" w14:textId="77777777" w:rsidR="00476486" w:rsidRDefault="00476486" w:rsidP="00476486">
      <w:pPr>
        <w:rPr>
          <w:rFonts w:ascii="Arial" w:hAnsi="Arial" w:cs="Arial"/>
          <w:color w:val="000000" w:themeColor="text1"/>
          <w:lang w:val="en-US" w:eastAsia="ko-KR"/>
        </w:rPr>
      </w:pPr>
    </w:p>
    <w:p w14:paraId="061E25F6" w14:textId="6E6023E9" w:rsidR="00476486" w:rsidRDefault="008C2804" w:rsidP="00CB7C83">
      <w:pPr>
        <w:rPr>
          <w:rFonts w:ascii="Arial" w:hAnsi="Arial" w:cs="Arial"/>
          <w:color w:val="000000" w:themeColor="text1"/>
          <w:lang w:val="en-US" w:eastAsia="ko-KR"/>
        </w:rPr>
      </w:pPr>
      <w:r>
        <w:rPr>
          <w:rFonts w:ascii="Arial" w:hAnsi="Arial" w:cs="Arial" w:hint="eastAsia"/>
          <w:color w:val="000000" w:themeColor="text1"/>
          <w:lang w:val="en-US" w:eastAsia="ko-KR"/>
        </w:rPr>
        <w:t>B</w:t>
      </w:r>
      <w:r>
        <w:rPr>
          <w:rFonts w:ascii="Arial" w:hAnsi="Arial" w:cs="Arial"/>
          <w:color w:val="000000" w:themeColor="text1"/>
          <w:lang w:val="en-US" w:eastAsia="ko-KR"/>
        </w:rPr>
        <w:t xml:space="preserve">ased on </w:t>
      </w:r>
      <w:r w:rsidR="00BB7761" w:rsidRPr="007B22FD">
        <w:rPr>
          <w:rFonts w:ascii="Arial" w:hAnsi="Arial" w:cs="Arial"/>
          <w:color w:val="000000" w:themeColor="text1"/>
          <w:lang w:val="en-US" w:eastAsia="ko-KR"/>
        </w:rPr>
        <w:t xml:space="preserve">the </w:t>
      </w:r>
      <w:r w:rsidRPr="007B22FD">
        <w:rPr>
          <w:rFonts w:ascii="Arial" w:hAnsi="Arial" w:cs="Arial"/>
          <w:color w:val="000000" w:themeColor="text1"/>
          <w:lang w:val="en-US" w:eastAsia="ko-KR"/>
        </w:rPr>
        <w:t xml:space="preserve">above agreement, </w:t>
      </w:r>
      <w:r w:rsidR="00115850" w:rsidRPr="007B22FD">
        <w:rPr>
          <w:rFonts w:ascii="Arial" w:hAnsi="Arial" w:cs="Arial" w:hint="eastAsia"/>
          <w:color w:val="000000" w:themeColor="text1"/>
          <w:lang w:val="en-US" w:eastAsia="ko-KR"/>
        </w:rPr>
        <w:t xml:space="preserve">we </w:t>
      </w:r>
      <w:r w:rsidR="00115850" w:rsidRPr="007B22FD">
        <w:rPr>
          <w:rFonts w:ascii="Arial" w:hAnsi="Arial" w:cs="Arial"/>
          <w:color w:val="000000" w:themeColor="text1"/>
          <w:lang w:val="en-US" w:eastAsia="ko-KR"/>
        </w:rPr>
        <w:t xml:space="preserve">can see that UEI beam management is modeled in two steps, </w:t>
      </w:r>
      <w:r w:rsidR="00BB7761" w:rsidRPr="007B22FD">
        <w:rPr>
          <w:rFonts w:ascii="Arial" w:hAnsi="Arial" w:cs="Arial"/>
          <w:color w:val="000000" w:themeColor="text1"/>
          <w:lang w:val="en-US" w:eastAsia="ko-KR"/>
        </w:rPr>
        <w:t xml:space="preserve">i.e., </w:t>
      </w:r>
      <w:r w:rsidR="007F4906">
        <w:rPr>
          <w:rFonts w:ascii="Arial" w:hAnsi="Arial" w:cs="Arial"/>
          <w:color w:val="000000" w:themeColor="text1"/>
          <w:lang w:val="en-US" w:eastAsia="ko-KR"/>
        </w:rPr>
        <w:t>Step A</w:t>
      </w:r>
      <w:r w:rsidR="00115850" w:rsidRPr="007B22FD">
        <w:rPr>
          <w:rFonts w:ascii="Arial" w:hAnsi="Arial" w:cs="Arial"/>
          <w:color w:val="000000" w:themeColor="text1"/>
          <w:lang w:val="en-US" w:eastAsia="ko-KR"/>
        </w:rPr>
        <w:t xml:space="preserve">) event detection/trigger and Step </w:t>
      </w:r>
      <w:r w:rsidR="007F4906">
        <w:rPr>
          <w:rFonts w:ascii="Arial" w:hAnsi="Arial" w:cs="Arial"/>
          <w:color w:val="000000" w:themeColor="text1"/>
          <w:lang w:val="en-US" w:eastAsia="ko-KR"/>
        </w:rPr>
        <w:t>B</w:t>
      </w:r>
      <w:r w:rsidR="00115850" w:rsidRPr="007B22FD">
        <w:rPr>
          <w:rFonts w:ascii="Arial" w:hAnsi="Arial" w:cs="Arial"/>
          <w:color w:val="000000" w:themeColor="text1"/>
          <w:lang w:val="en-US" w:eastAsia="ko-KR"/>
        </w:rPr>
        <w:t>) beam reporting transmission.</w:t>
      </w:r>
    </w:p>
    <w:p w14:paraId="794E9661" w14:textId="6B0F0810" w:rsidR="00336A6E" w:rsidRPr="00336A6E" w:rsidRDefault="00336A6E" w:rsidP="00336A6E">
      <w:pPr>
        <w:rPr>
          <w:rFonts w:ascii="Arial" w:hAnsi="Arial" w:cs="Arial"/>
          <w:b/>
          <w:color w:val="000000" w:themeColor="text1"/>
          <w:u w:val="single"/>
          <w:lang w:val="en-US" w:eastAsia="ko-KR"/>
        </w:rPr>
      </w:pPr>
      <w:r w:rsidRPr="00336A6E">
        <w:rPr>
          <w:rFonts w:ascii="Arial" w:hAnsi="Arial" w:cs="Arial"/>
          <w:b/>
          <w:color w:val="000000" w:themeColor="text1"/>
          <w:u w:val="single"/>
          <w:lang w:val="en-US" w:eastAsia="ko-KR"/>
        </w:rPr>
        <w:t>Step A) event detection/trigger</w:t>
      </w:r>
    </w:p>
    <w:p w14:paraId="6E58A72A" w14:textId="5DA7A89E" w:rsidR="00734475" w:rsidRPr="007B22FD" w:rsidRDefault="00EB35F5" w:rsidP="003032D7">
      <w:pPr>
        <w:rPr>
          <w:rFonts w:ascii="Arial" w:hAnsi="Arial" w:cs="Arial"/>
          <w:color w:val="000000" w:themeColor="text1"/>
          <w:lang w:val="en-US" w:eastAsia="ko-KR"/>
        </w:rPr>
      </w:pPr>
      <w:r w:rsidRPr="007B22FD">
        <w:rPr>
          <w:rFonts w:ascii="Arial" w:hAnsi="Arial" w:cs="Arial" w:hint="eastAsia"/>
          <w:color w:val="000000" w:themeColor="text1"/>
          <w:lang w:val="en-US" w:eastAsia="ko-KR"/>
        </w:rPr>
        <w:t xml:space="preserve">For </w:t>
      </w:r>
      <w:r w:rsidR="00143A01" w:rsidRPr="007B22FD">
        <w:rPr>
          <w:rFonts w:ascii="Arial" w:hAnsi="Arial" w:cs="Arial"/>
          <w:color w:val="000000" w:themeColor="text1"/>
          <w:lang w:val="en-US" w:eastAsia="ko-KR"/>
        </w:rPr>
        <w:t xml:space="preserve">Step </w:t>
      </w:r>
      <w:r w:rsidR="00B963C1">
        <w:rPr>
          <w:rFonts w:ascii="Arial" w:hAnsi="Arial" w:cs="Arial"/>
          <w:color w:val="000000" w:themeColor="text1"/>
          <w:lang w:val="en-US" w:eastAsia="ko-KR"/>
        </w:rPr>
        <w:t>A</w:t>
      </w:r>
      <w:r w:rsidR="00143A01" w:rsidRPr="007B22FD">
        <w:rPr>
          <w:rFonts w:ascii="Arial" w:hAnsi="Arial" w:cs="Arial"/>
          <w:color w:val="000000" w:themeColor="text1"/>
          <w:lang w:val="en-US" w:eastAsia="ko-KR"/>
        </w:rPr>
        <w:t>)</w:t>
      </w:r>
      <w:r w:rsidR="00381441" w:rsidRPr="007B22FD">
        <w:rPr>
          <w:rFonts w:ascii="Arial" w:hAnsi="Arial" w:cs="Arial"/>
          <w:color w:val="000000" w:themeColor="text1"/>
          <w:lang w:val="en-US" w:eastAsia="ko-KR"/>
        </w:rPr>
        <w:t xml:space="preserve"> event detection/trigger</w:t>
      </w:r>
      <w:r w:rsidRPr="007B22FD">
        <w:rPr>
          <w:rFonts w:ascii="Arial" w:hAnsi="Arial" w:cs="Arial" w:hint="eastAsia"/>
          <w:color w:val="000000" w:themeColor="text1"/>
          <w:lang w:val="en-US" w:eastAsia="ko-KR"/>
        </w:rPr>
        <w:t xml:space="preserve">, </w:t>
      </w:r>
      <w:r w:rsidR="00734475" w:rsidRPr="007B22FD">
        <w:rPr>
          <w:rFonts w:ascii="Arial" w:hAnsi="Arial" w:cs="Arial"/>
          <w:color w:val="000000" w:themeColor="text1"/>
          <w:lang w:val="en-US" w:eastAsia="ko-KR"/>
        </w:rPr>
        <w:t xml:space="preserve">some </w:t>
      </w:r>
      <w:r w:rsidR="009F5A73" w:rsidRPr="007B22FD">
        <w:rPr>
          <w:rFonts w:ascii="Arial" w:hAnsi="Arial" w:cs="Arial"/>
          <w:color w:val="000000" w:themeColor="text1"/>
          <w:lang w:val="en-US" w:eastAsia="ko-KR"/>
        </w:rPr>
        <w:t>point</w:t>
      </w:r>
      <w:r w:rsidR="00B97C80" w:rsidRPr="007B22FD">
        <w:rPr>
          <w:rFonts w:ascii="Arial" w:hAnsi="Arial" w:cs="Arial"/>
          <w:color w:val="000000" w:themeColor="text1"/>
          <w:lang w:val="en-US" w:eastAsia="ko-KR"/>
        </w:rPr>
        <w:t>s</w:t>
      </w:r>
      <w:r w:rsidR="009F5A73" w:rsidRPr="007B22FD">
        <w:rPr>
          <w:rFonts w:ascii="Arial" w:hAnsi="Arial" w:cs="Arial"/>
          <w:color w:val="000000" w:themeColor="text1"/>
          <w:lang w:val="en-US" w:eastAsia="ko-KR"/>
        </w:rPr>
        <w:t xml:space="preserve"> </w:t>
      </w:r>
      <w:r w:rsidR="000E3BCC" w:rsidRPr="007B22FD">
        <w:rPr>
          <w:rFonts w:ascii="Arial" w:hAnsi="Arial" w:cs="Arial"/>
          <w:color w:val="000000" w:themeColor="text1"/>
          <w:lang w:val="en-US" w:eastAsia="ko-KR"/>
        </w:rPr>
        <w:t xml:space="preserve">need to </w:t>
      </w:r>
      <w:r w:rsidR="009F5A73" w:rsidRPr="007B22FD">
        <w:rPr>
          <w:rFonts w:ascii="Arial" w:hAnsi="Arial" w:cs="Arial"/>
          <w:color w:val="000000" w:themeColor="text1"/>
          <w:lang w:val="en-US" w:eastAsia="ko-KR"/>
        </w:rPr>
        <w:t xml:space="preserve">be </w:t>
      </w:r>
      <w:r w:rsidR="000E3BCC" w:rsidRPr="007B22FD">
        <w:rPr>
          <w:rFonts w:ascii="Arial" w:hAnsi="Arial" w:cs="Arial"/>
          <w:color w:val="000000" w:themeColor="text1"/>
          <w:lang w:val="en-US" w:eastAsia="ko-KR"/>
        </w:rPr>
        <w:t>determined</w:t>
      </w:r>
      <w:r w:rsidR="0081718D" w:rsidRPr="007B22FD">
        <w:rPr>
          <w:rFonts w:ascii="Arial" w:hAnsi="Arial" w:cs="Arial"/>
          <w:color w:val="000000" w:themeColor="text1"/>
          <w:lang w:val="en-US" w:eastAsia="ko-KR"/>
        </w:rPr>
        <w:t>:</w:t>
      </w:r>
      <w:r w:rsidR="003032D7" w:rsidRPr="007B22FD">
        <w:rPr>
          <w:rFonts w:ascii="Arial" w:hAnsi="Arial" w:cs="Arial"/>
          <w:color w:val="000000" w:themeColor="text1"/>
          <w:lang w:val="en-US" w:eastAsia="ko-KR"/>
        </w:rPr>
        <w:t xml:space="preserve"> W</w:t>
      </w:r>
      <w:r w:rsidR="00734475" w:rsidRPr="007B22FD">
        <w:rPr>
          <w:rFonts w:ascii="Arial" w:hAnsi="Arial" w:cs="Arial"/>
          <w:color w:val="000000" w:themeColor="text1"/>
          <w:lang w:val="en-US" w:eastAsia="ko-KR"/>
        </w:rPr>
        <w:t xml:space="preserve">hich event triggers beam reporting, </w:t>
      </w:r>
      <w:r w:rsidR="003032D7" w:rsidRPr="007B22FD">
        <w:rPr>
          <w:rFonts w:ascii="Arial" w:hAnsi="Arial" w:cs="Arial"/>
          <w:color w:val="000000" w:themeColor="text1"/>
          <w:lang w:val="en-US" w:eastAsia="ko-KR"/>
        </w:rPr>
        <w:t xml:space="preserve">Which layer </w:t>
      </w:r>
      <w:r w:rsidR="007B22FD" w:rsidRPr="007B22FD">
        <w:rPr>
          <w:rFonts w:ascii="Arial" w:hAnsi="Arial" w:cs="Arial"/>
          <w:color w:val="000000" w:themeColor="text1"/>
          <w:lang w:val="en-US" w:eastAsia="ko-KR"/>
        </w:rPr>
        <w:t>evaluates event</w:t>
      </w:r>
      <w:r w:rsidR="003032D7" w:rsidRPr="007B22FD">
        <w:rPr>
          <w:rFonts w:ascii="Arial" w:hAnsi="Arial" w:cs="Arial"/>
          <w:color w:val="000000" w:themeColor="text1"/>
          <w:lang w:val="en-US" w:eastAsia="ko-KR"/>
        </w:rPr>
        <w:t xml:space="preserve"> </w:t>
      </w:r>
      <w:r w:rsidR="007B22FD" w:rsidRPr="007B22FD">
        <w:rPr>
          <w:rFonts w:ascii="Arial" w:hAnsi="Arial" w:cs="Arial"/>
          <w:color w:val="000000" w:themeColor="text1"/>
          <w:lang w:val="en-US" w:eastAsia="ko-KR"/>
        </w:rPr>
        <w:t xml:space="preserve">for </w:t>
      </w:r>
      <w:r w:rsidR="003032D7" w:rsidRPr="007B22FD">
        <w:rPr>
          <w:rFonts w:ascii="Arial" w:hAnsi="Arial" w:cs="Arial"/>
          <w:color w:val="000000" w:themeColor="text1"/>
          <w:lang w:val="en-US" w:eastAsia="ko-KR"/>
        </w:rPr>
        <w:t>beam reporting, W</w:t>
      </w:r>
      <w:r w:rsidR="00734475" w:rsidRPr="007B22FD">
        <w:rPr>
          <w:rFonts w:ascii="Arial" w:hAnsi="Arial" w:cs="Arial"/>
          <w:color w:val="000000" w:themeColor="text1"/>
          <w:lang w:val="en-US" w:eastAsia="ko-KR"/>
        </w:rPr>
        <w:t>hich RS is used to detect event</w:t>
      </w:r>
      <w:r w:rsidR="008E2FCE" w:rsidRPr="007B22FD">
        <w:rPr>
          <w:rFonts w:ascii="Arial" w:hAnsi="Arial" w:cs="Arial"/>
          <w:color w:val="000000" w:themeColor="text1"/>
          <w:lang w:val="en-US" w:eastAsia="ko-KR"/>
        </w:rPr>
        <w:t>(s)</w:t>
      </w:r>
      <w:r w:rsidR="00844E56" w:rsidRPr="007B22FD">
        <w:rPr>
          <w:rFonts w:ascii="Arial" w:hAnsi="Arial" w:cs="Arial"/>
          <w:color w:val="000000" w:themeColor="text1"/>
          <w:lang w:val="en-US" w:eastAsia="ko-KR"/>
        </w:rPr>
        <w:t xml:space="preserve">, </w:t>
      </w:r>
      <w:r w:rsidR="003032D7" w:rsidRPr="007B22FD">
        <w:rPr>
          <w:rFonts w:ascii="Arial" w:hAnsi="Arial" w:cs="Arial"/>
          <w:color w:val="000000" w:themeColor="text1"/>
          <w:lang w:val="en-US" w:eastAsia="ko-KR"/>
        </w:rPr>
        <w:t>H</w:t>
      </w:r>
      <w:r w:rsidR="00844E56" w:rsidRPr="007B22FD">
        <w:rPr>
          <w:rFonts w:ascii="Arial" w:hAnsi="Arial" w:cs="Arial"/>
          <w:color w:val="000000" w:themeColor="text1"/>
          <w:lang w:val="en-US" w:eastAsia="ko-KR"/>
        </w:rPr>
        <w:t>ow to measure RS</w:t>
      </w:r>
      <w:r w:rsidR="00734475" w:rsidRPr="007B22FD">
        <w:rPr>
          <w:rFonts w:ascii="Arial" w:hAnsi="Arial" w:cs="Arial"/>
          <w:color w:val="000000" w:themeColor="text1"/>
          <w:lang w:val="en-US" w:eastAsia="ko-KR"/>
        </w:rPr>
        <w:t xml:space="preserve"> </w:t>
      </w:r>
      <w:r w:rsidR="003032D7" w:rsidRPr="007B22FD">
        <w:rPr>
          <w:rFonts w:ascii="Arial" w:hAnsi="Arial" w:cs="Arial"/>
          <w:color w:val="000000" w:themeColor="text1"/>
          <w:lang w:val="en-US" w:eastAsia="ko-KR"/>
        </w:rPr>
        <w:t xml:space="preserve">and </w:t>
      </w:r>
      <w:r w:rsidR="00EA3161" w:rsidRPr="007B22FD">
        <w:rPr>
          <w:rFonts w:ascii="Arial" w:hAnsi="Arial" w:cs="Arial"/>
          <w:color w:val="000000" w:themeColor="text1"/>
          <w:lang w:val="en-US" w:eastAsia="ko-KR"/>
        </w:rPr>
        <w:t>Which RS/parameter needs to be configured</w:t>
      </w:r>
      <w:r w:rsidR="00CF5AB3" w:rsidRPr="007B22FD">
        <w:rPr>
          <w:rFonts w:ascii="Arial" w:hAnsi="Arial" w:cs="Arial"/>
          <w:color w:val="000000" w:themeColor="text1"/>
          <w:lang w:val="en-US" w:eastAsia="ko-KR"/>
        </w:rPr>
        <w:t>/updated</w:t>
      </w:r>
      <w:r w:rsidR="00734475" w:rsidRPr="007B22FD">
        <w:rPr>
          <w:rFonts w:ascii="Arial" w:hAnsi="Arial" w:cs="Arial"/>
          <w:color w:val="000000" w:themeColor="text1"/>
          <w:lang w:val="en-US" w:eastAsia="ko-KR"/>
        </w:rPr>
        <w:t>.</w:t>
      </w:r>
    </w:p>
    <w:p w14:paraId="5B98284F" w14:textId="0E35F84D" w:rsidR="000E3BCC" w:rsidRPr="007B22FD" w:rsidRDefault="0081718D" w:rsidP="003032D7">
      <w:pPr>
        <w:rPr>
          <w:rFonts w:ascii="Arial" w:hAnsi="Arial" w:cs="Arial"/>
          <w:color w:val="000000" w:themeColor="text1"/>
          <w:lang w:val="en-US" w:eastAsia="ko-KR"/>
        </w:rPr>
      </w:pPr>
      <w:r w:rsidRPr="007B22FD">
        <w:rPr>
          <w:rFonts w:ascii="Arial" w:hAnsi="Arial" w:cs="Arial" w:hint="eastAsia"/>
          <w:color w:val="000000" w:themeColor="text1"/>
          <w:lang w:val="en-US" w:eastAsia="ko-KR"/>
        </w:rPr>
        <w:t>R</w:t>
      </w:r>
      <w:r w:rsidRPr="007B22FD">
        <w:rPr>
          <w:rFonts w:ascii="Arial" w:hAnsi="Arial" w:cs="Arial"/>
          <w:color w:val="000000" w:themeColor="text1"/>
          <w:lang w:val="en-US" w:eastAsia="ko-KR"/>
        </w:rPr>
        <w:t>egarding Which event triggers beam reporting, Which RS is used to detect event(s) and How to measure RS,</w:t>
      </w:r>
      <w:r w:rsidRPr="007B22FD">
        <w:rPr>
          <w:rFonts w:ascii="Arial" w:hAnsi="Arial" w:cs="Arial" w:hint="eastAsia"/>
          <w:color w:val="000000" w:themeColor="text1"/>
          <w:lang w:val="en-US" w:eastAsia="ko-KR"/>
        </w:rPr>
        <w:t xml:space="preserve"> we think </w:t>
      </w:r>
      <w:r w:rsidRPr="007B22FD">
        <w:rPr>
          <w:rFonts w:ascii="Arial" w:hAnsi="Arial" w:cs="Arial"/>
          <w:color w:val="000000" w:themeColor="text1"/>
          <w:lang w:val="en-US" w:eastAsia="ko-KR"/>
        </w:rPr>
        <w:t xml:space="preserve">that </w:t>
      </w:r>
      <w:r w:rsidRPr="007B22FD">
        <w:rPr>
          <w:rFonts w:ascii="Arial" w:hAnsi="Arial" w:cs="Arial" w:hint="eastAsia"/>
          <w:color w:val="000000" w:themeColor="text1"/>
          <w:lang w:val="en-US" w:eastAsia="ko-KR"/>
        </w:rPr>
        <w:t>this is RAN1 scope</w:t>
      </w:r>
      <w:r w:rsidRPr="007B22FD">
        <w:rPr>
          <w:rFonts w:ascii="Arial" w:hAnsi="Arial" w:cs="Arial"/>
          <w:color w:val="000000" w:themeColor="text1"/>
          <w:lang w:val="en-US" w:eastAsia="ko-KR"/>
        </w:rPr>
        <w:t>,</w:t>
      </w:r>
      <w:r w:rsidRPr="007B22FD">
        <w:rPr>
          <w:rFonts w:ascii="Arial" w:hAnsi="Arial" w:cs="Arial" w:hint="eastAsia"/>
          <w:color w:val="000000" w:themeColor="text1"/>
          <w:lang w:val="en-US" w:eastAsia="ko-KR"/>
        </w:rPr>
        <w:t xml:space="preserve"> and RAN1 already </w:t>
      </w:r>
      <w:r w:rsidRPr="007B22FD">
        <w:rPr>
          <w:rFonts w:ascii="Arial" w:hAnsi="Arial" w:cs="Arial"/>
          <w:color w:val="000000" w:themeColor="text1"/>
          <w:lang w:val="en-US" w:eastAsia="ko-KR"/>
        </w:rPr>
        <w:t>make some progress. Thus, RAN2 do</w:t>
      </w:r>
      <w:r w:rsidR="00E476B5">
        <w:rPr>
          <w:rFonts w:ascii="Arial" w:hAnsi="Arial" w:cs="Arial"/>
          <w:color w:val="000000" w:themeColor="text1"/>
          <w:lang w:val="en-US" w:eastAsia="ko-KR"/>
        </w:rPr>
        <w:t>es</w:t>
      </w:r>
      <w:r w:rsidR="00B97C80" w:rsidRPr="007B22FD">
        <w:rPr>
          <w:rFonts w:ascii="Arial" w:hAnsi="Arial" w:cs="Arial"/>
          <w:color w:val="000000" w:themeColor="text1"/>
          <w:lang w:val="en-US" w:eastAsia="ko-KR"/>
        </w:rPr>
        <w:t>n’</w:t>
      </w:r>
      <w:r w:rsidRPr="007B22FD">
        <w:rPr>
          <w:rFonts w:ascii="Arial" w:hAnsi="Arial" w:cs="Arial"/>
          <w:color w:val="000000" w:themeColor="text1"/>
          <w:lang w:val="en-US" w:eastAsia="ko-KR"/>
        </w:rPr>
        <w:t>t need to discuss these points</w:t>
      </w:r>
      <w:r w:rsidR="00BB7761" w:rsidRPr="007B22FD">
        <w:rPr>
          <w:rFonts w:ascii="Arial" w:hAnsi="Arial" w:cs="Arial"/>
          <w:color w:val="000000" w:themeColor="text1"/>
          <w:lang w:val="en-US" w:eastAsia="ko-KR"/>
        </w:rPr>
        <w:t xml:space="preserve"> again</w:t>
      </w:r>
      <w:r w:rsidRPr="007B22FD">
        <w:rPr>
          <w:rFonts w:ascii="Arial" w:hAnsi="Arial" w:cs="Arial"/>
          <w:color w:val="000000" w:themeColor="text1"/>
          <w:lang w:val="en-US" w:eastAsia="ko-KR"/>
        </w:rPr>
        <w:t>.</w:t>
      </w:r>
    </w:p>
    <w:p w14:paraId="1C812405" w14:textId="7427FEAB" w:rsidR="002C4D01" w:rsidRPr="007B22FD" w:rsidRDefault="00D06D5E" w:rsidP="00B1008D">
      <w:pPr>
        <w:rPr>
          <w:rFonts w:ascii="Arial" w:hAnsi="Arial" w:cs="Arial"/>
          <w:color w:val="000000" w:themeColor="text1"/>
          <w:lang w:val="en-US" w:eastAsia="ko-KR"/>
        </w:rPr>
      </w:pPr>
      <w:r w:rsidRPr="007B22FD">
        <w:rPr>
          <w:rFonts w:ascii="Arial" w:hAnsi="Arial" w:cs="Arial" w:hint="eastAsia"/>
          <w:color w:val="000000" w:themeColor="text1"/>
          <w:lang w:val="en-US" w:eastAsia="ko-KR"/>
        </w:rPr>
        <w:lastRenderedPageBreak/>
        <w:t xml:space="preserve">Regarding </w:t>
      </w:r>
      <w:r w:rsidR="002C4D01" w:rsidRPr="007B22FD">
        <w:rPr>
          <w:rFonts w:ascii="Arial" w:hAnsi="Arial" w:cs="Arial"/>
          <w:color w:val="000000" w:themeColor="text1"/>
          <w:lang w:val="en-US" w:eastAsia="ko-KR"/>
        </w:rPr>
        <w:t>W</w:t>
      </w:r>
      <w:r w:rsidR="0053558E" w:rsidRPr="007B22FD">
        <w:rPr>
          <w:rFonts w:ascii="Arial" w:hAnsi="Arial" w:cs="Arial"/>
          <w:color w:val="000000" w:themeColor="text1"/>
          <w:lang w:val="en-US" w:eastAsia="ko-KR"/>
        </w:rPr>
        <w:t xml:space="preserve">hich </w:t>
      </w:r>
      <w:r w:rsidR="00973298" w:rsidRPr="007B22FD">
        <w:rPr>
          <w:rFonts w:ascii="Arial" w:hAnsi="Arial" w:cs="Arial"/>
          <w:color w:val="000000" w:themeColor="text1"/>
          <w:lang w:val="en-US" w:eastAsia="ko-KR"/>
        </w:rPr>
        <w:t xml:space="preserve">layer </w:t>
      </w:r>
      <w:r w:rsidR="007B22FD" w:rsidRPr="007B22FD">
        <w:rPr>
          <w:rFonts w:ascii="Arial" w:hAnsi="Arial" w:cs="Arial"/>
          <w:color w:val="000000" w:themeColor="text1"/>
          <w:lang w:val="en-US" w:eastAsia="ko-KR"/>
        </w:rPr>
        <w:t>evaluates event for</w:t>
      </w:r>
      <w:r w:rsidR="00973298" w:rsidRPr="007B22FD">
        <w:rPr>
          <w:rFonts w:ascii="Arial" w:hAnsi="Arial" w:cs="Arial"/>
          <w:color w:val="000000" w:themeColor="text1"/>
          <w:lang w:val="en-US" w:eastAsia="ko-KR"/>
        </w:rPr>
        <w:t xml:space="preserve"> beam reporting, </w:t>
      </w:r>
      <w:r w:rsidR="002C4D01" w:rsidRPr="007B22FD">
        <w:rPr>
          <w:rFonts w:ascii="Arial" w:hAnsi="Arial" w:cs="Arial"/>
          <w:color w:val="000000" w:themeColor="text1"/>
          <w:lang w:val="en-US" w:eastAsia="ko-KR"/>
        </w:rPr>
        <w:t xml:space="preserve">in the last meeting, some companies think that the </w:t>
      </w:r>
      <w:r w:rsidR="007B22FD" w:rsidRPr="007B22FD">
        <w:rPr>
          <w:rFonts w:ascii="Arial" w:hAnsi="Arial" w:cs="Arial"/>
          <w:color w:val="000000" w:themeColor="text1"/>
          <w:lang w:val="en-US" w:eastAsia="ko-KR"/>
        </w:rPr>
        <w:t xml:space="preserve">event evaluation </w:t>
      </w:r>
      <w:r w:rsidR="002C4D01" w:rsidRPr="007B22FD">
        <w:rPr>
          <w:rFonts w:ascii="Arial" w:hAnsi="Arial" w:cs="Arial"/>
          <w:color w:val="000000" w:themeColor="text1"/>
          <w:lang w:val="en-US" w:eastAsia="ko-KR"/>
        </w:rPr>
        <w:t xml:space="preserve">procedure should capture in MAC and </w:t>
      </w:r>
      <w:r w:rsidR="001861FB">
        <w:rPr>
          <w:rFonts w:ascii="Arial" w:hAnsi="Arial" w:cs="Arial"/>
          <w:color w:val="000000" w:themeColor="text1"/>
          <w:lang w:val="en-US" w:eastAsia="ko-KR"/>
        </w:rPr>
        <w:t xml:space="preserve">RAN2 should design a common event evaluation procedure for both UEI beam reporting and </w:t>
      </w:r>
      <w:r w:rsidR="007B22FD" w:rsidRPr="007B22FD">
        <w:rPr>
          <w:rFonts w:ascii="Arial" w:hAnsi="Arial" w:cs="Arial"/>
          <w:color w:val="000000" w:themeColor="text1"/>
          <w:lang w:val="en-US" w:eastAsia="ko-KR"/>
        </w:rPr>
        <w:t>LTM</w:t>
      </w:r>
      <w:r w:rsidR="001861FB">
        <w:rPr>
          <w:rFonts w:ascii="Arial" w:hAnsi="Arial" w:cs="Arial"/>
          <w:color w:val="000000" w:themeColor="text1"/>
          <w:lang w:val="en-US" w:eastAsia="ko-KR"/>
        </w:rPr>
        <w:t xml:space="preserve"> L1 MR</w:t>
      </w:r>
      <w:r w:rsidR="007B22FD" w:rsidRPr="007B22FD">
        <w:rPr>
          <w:rFonts w:ascii="Arial" w:hAnsi="Arial" w:cs="Arial"/>
          <w:color w:val="000000" w:themeColor="text1"/>
          <w:lang w:val="en-US" w:eastAsia="ko-KR"/>
        </w:rPr>
        <w:t>.</w:t>
      </w:r>
      <w:r w:rsidR="001861FB">
        <w:rPr>
          <w:rFonts w:ascii="Arial" w:hAnsi="Arial" w:cs="Arial"/>
          <w:color w:val="000000" w:themeColor="text1"/>
          <w:lang w:val="en-US" w:eastAsia="ko-KR"/>
        </w:rPr>
        <w:t xml:space="preserve"> </w:t>
      </w:r>
      <w:r w:rsidR="007B22FD" w:rsidRPr="007B22FD">
        <w:rPr>
          <w:rFonts w:ascii="Arial" w:hAnsi="Arial" w:cs="Arial"/>
          <w:color w:val="000000" w:themeColor="text1"/>
          <w:lang w:val="en-US" w:eastAsia="ko-KR"/>
        </w:rPr>
        <w:t xml:space="preserve">This is because RAN2 agreed that MAC layer </w:t>
      </w:r>
      <w:r w:rsidR="00F33939">
        <w:rPr>
          <w:rFonts w:ascii="Arial" w:hAnsi="Arial" w:cs="Arial"/>
          <w:color w:val="000000" w:themeColor="text1"/>
          <w:lang w:val="en-US" w:eastAsia="ko-KR"/>
        </w:rPr>
        <w:t xml:space="preserve">already </w:t>
      </w:r>
      <w:r w:rsidR="007B22FD" w:rsidRPr="007B22FD">
        <w:rPr>
          <w:rFonts w:ascii="Arial" w:hAnsi="Arial" w:cs="Arial"/>
          <w:color w:val="000000" w:themeColor="text1"/>
          <w:lang w:val="en-US" w:eastAsia="ko-KR"/>
        </w:rPr>
        <w:t xml:space="preserve">handles the event evaluation </w:t>
      </w:r>
      <w:r w:rsidR="001861FB">
        <w:rPr>
          <w:rFonts w:ascii="Arial" w:hAnsi="Arial" w:cs="Arial"/>
          <w:color w:val="000000" w:themeColor="text1"/>
          <w:lang w:val="en-US" w:eastAsia="ko-KR"/>
        </w:rPr>
        <w:t xml:space="preserve">procedure </w:t>
      </w:r>
      <w:r w:rsidR="007B22FD" w:rsidRPr="007B22FD">
        <w:rPr>
          <w:rFonts w:ascii="Arial" w:hAnsi="Arial" w:cs="Arial"/>
          <w:color w:val="000000" w:themeColor="text1"/>
          <w:lang w:val="en-US" w:eastAsia="ko-KR"/>
        </w:rPr>
        <w:t>for LTM</w:t>
      </w:r>
      <w:r w:rsidR="001861FB">
        <w:rPr>
          <w:rFonts w:ascii="Arial" w:hAnsi="Arial" w:cs="Arial"/>
          <w:color w:val="000000" w:themeColor="text1"/>
          <w:lang w:val="en-US" w:eastAsia="ko-KR"/>
        </w:rPr>
        <w:t xml:space="preserve"> and both procedure</w:t>
      </w:r>
      <w:r w:rsidR="00F33939">
        <w:rPr>
          <w:rFonts w:ascii="Arial" w:hAnsi="Arial" w:cs="Arial" w:hint="eastAsia"/>
          <w:color w:val="000000" w:themeColor="text1"/>
          <w:lang w:val="en-US" w:eastAsia="ko-KR"/>
        </w:rPr>
        <w:t>s</w:t>
      </w:r>
      <w:r w:rsidR="001861FB">
        <w:rPr>
          <w:rFonts w:ascii="Arial" w:hAnsi="Arial" w:cs="Arial"/>
          <w:color w:val="000000" w:themeColor="text1"/>
          <w:lang w:val="en-US" w:eastAsia="ko-KR"/>
        </w:rPr>
        <w:t xml:space="preserve"> </w:t>
      </w:r>
      <w:r w:rsidR="00F33939">
        <w:rPr>
          <w:rFonts w:ascii="Arial" w:hAnsi="Arial" w:cs="Arial"/>
          <w:color w:val="000000" w:themeColor="text1"/>
          <w:lang w:val="en-US" w:eastAsia="ko-KR"/>
        </w:rPr>
        <w:t xml:space="preserve">are </w:t>
      </w:r>
      <w:r w:rsidR="001861FB">
        <w:rPr>
          <w:rFonts w:ascii="Arial" w:hAnsi="Arial" w:cs="Arial"/>
          <w:color w:val="000000" w:themeColor="text1"/>
          <w:lang w:val="en-US" w:eastAsia="ko-KR"/>
        </w:rPr>
        <w:t>based on L1 measurement</w:t>
      </w:r>
      <w:r w:rsidR="007B22FD" w:rsidRPr="007B22FD">
        <w:rPr>
          <w:rFonts w:ascii="Arial" w:hAnsi="Arial" w:cs="Arial"/>
          <w:color w:val="000000" w:themeColor="text1"/>
          <w:lang w:val="en-US" w:eastAsia="ko-KR"/>
        </w:rPr>
        <w:t>.</w:t>
      </w:r>
    </w:p>
    <w:tbl>
      <w:tblPr>
        <w:tblStyle w:val="ab"/>
        <w:tblW w:w="0" w:type="auto"/>
        <w:tblLook w:val="04A0" w:firstRow="1" w:lastRow="0" w:firstColumn="1" w:lastColumn="0" w:noHBand="0" w:noVBand="1"/>
      </w:tblPr>
      <w:tblGrid>
        <w:gridCol w:w="9631"/>
      </w:tblGrid>
      <w:tr w:rsidR="007B22FD" w14:paraId="7F8F6D8C" w14:textId="77777777" w:rsidTr="007B22FD">
        <w:tc>
          <w:tcPr>
            <w:tcW w:w="9631" w:type="dxa"/>
          </w:tcPr>
          <w:p w14:paraId="570951B4" w14:textId="77777777" w:rsidR="007B22FD" w:rsidRDefault="007B22FD" w:rsidP="007B22FD">
            <w:pPr>
              <w:pStyle w:val="Doc-text2"/>
              <w:ind w:left="793" w:hanging="393"/>
              <w:rPr>
                <w:b/>
                <w:bCs/>
                <w:lang w:val="en-US"/>
              </w:rPr>
            </w:pPr>
            <w:r>
              <w:rPr>
                <w:b/>
                <w:bCs/>
                <w:lang w:val="en-US"/>
              </w:rPr>
              <w:t>Agreements on L1 MR event evaluation</w:t>
            </w:r>
          </w:p>
          <w:p w14:paraId="1B905357" w14:textId="77777777" w:rsidR="007B22FD" w:rsidRPr="00675C5C" w:rsidRDefault="007B22FD" w:rsidP="007B22FD">
            <w:pPr>
              <w:pStyle w:val="Doc-text2"/>
              <w:numPr>
                <w:ilvl w:val="0"/>
                <w:numId w:val="43"/>
              </w:numPr>
              <w:spacing w:line="240" w:lineRule="auto"/>
              <w:ind w:left="800" w:hanging="400"/>
              <w:rPr>
                <w:lang w:val="en-US"/>
              </w:rPr>
            </w:pPr>
            <w:r w:rsidRPr="00E96059">
              <w:t>Event LTM1 is not defined.</w:t>
            </w:r>
          </w:p>
          <w:p w14:paraId="0AD9E822" w14:textId="77777777" w:rsidR="007B22FD" w:rsidRPr="00675C5C" w:rsidRDefault="007B22FD" w:rsidP="007B22FD">
            <w:pPr>
              <w:pStyle w:val="Doc-text2"/>
              <w:numPr>
                <w:ilvl w:val="0"/>
                <w:numId w:val="43"/>
              </w:numPr>
              <w:spacing w:line="240" w:lineRule="auto"/>
              <w:ind w:left="800" w:hanging="400"/>
              <w:rPr>
                <w:lang w:val="en-US"/>
              </w:rPr>
            </w:pPr>
            <w:r w:rsidRPr="00606EDB">
              <w:t>Current beam (i.e. a beam corresponding to the indicated TCI state) is used for event evaluation in L1 measurement reporting for serving cell.</w:t>
            </w:r>
          </w:p>
          <w:p w14:paraId="64AB0451" w14:textId="77777777" w:rsidR="007B22FD" w:rsidRPr="00675C5C" w:rsidRDefault="007B22FD" w:rsidP="007B22FD">
            <w:pPr>
              <w:pStyle w:val="Doc-text2"/>
              <w:numPr>
                <w:ilvl w:val="0"/>
                <w:numId w:val="43"/>
              </w:numPr>
              <w:spacing w:line="240" w:lineRule="auto"/>
              <w:ind w:left="800" w:hanging="400"/>
              <w:rPr>
                <w:lang w:val="en-US"/>
              </w:rPr>
            </w:pPr>
            <w:r>
              <w:t>Any beam in candidate RS configuration can be used for LTM event evaluation.</w:t>
            </w:r>
          </w:p>
          <w:p w14:paraId="0FD17876" w14:textId="77777777" w:rsidR="007B22FD" w:rsidRPr="00675C5C" w:rsidRDefault="007B22FD" w:rsidP="007B22FD">
            <w:pPr>
              <w:pStyle w:val="Doc-text2"/>
              <w:numPr>
                <w:ilvl w:val="0"/>
                <w:numId w:val="43"/>
              </w:numPr>
              <w:spacing w:line="240" w:lineRule="auto"/>
              <w:ind w:left="800" w:hanging="400"/>
              <w:rPr>
                <w:lang w:val="en-US"/>
              </w:rPr>
            </w:pPr>
            <w:r w:rsidRPr="000544D6">
              <w:t>Beam level measurement result, not cell level measurement result, is used LTM event evaluation.</w:t>
            </w:r>
            <w:r>
              <w:t xml:space="preserve"> FFS on the conditional LTM case.</w:t>
            </w:r>
          </w:p>
          <w:p w14:paraId="720702F5" w14:textId="77777777" w:rsidR="007B22FD" w:rsidRPr="00675C5C" w:rsidRDefault="007B22FD" w:rsidP="007B22FD">
            <w:pPr>
              <w:pStyle w:val="Doc-text2"/>
              <w:numPr>
                <w:ilvl w:val="0"/>
                <w:numId w:val="43"/>
              </w:numPr>
              <w:spacing w:line="240" w:lineRule="auto"/>
              <w:ind w:left="800" w:hanging="400"/>
              <w:rPr>
                <w:lang w:val="en-US"/>
              </w:rPr>
            </w:pPr>
            <w:r>
              <w:t>R19 LTM event triggered measurement configuration can be taken as baseline:</w:t>
            </w:r>
          </w:p>
          <w:p w14:paraId="120964C5" w14:textId="77777777" w:rsidR="007B22FD" w:rsidRDefault="007B22FD" w:rsidP="007B22FD">
            <w:pPr>
              <w:pStyle w:val="Doc-text2"/>
              <w:ind w:left="800" w:hanging="400"/>
              <w:rPr>
                <w:lang w:val="en-US"/>
              </w:rPr>
            </w:pPr>
            <w:r>
              <w:rPr>
                <w:lang w:val="en-US"/>
              </w:rPr>
              <w:tab/>
              <w:t xml:space="preserve">- </w:t>
            </w:r>
            <w:r>
              <w:t>LTM measurement resource configuration is provided in LTM-config.</w:t>
            </w:r>
          </w:p>
          <w:p w14:paraId="0D6BA579" w14:textId="77777777" w:rsidR="007B22FD" w:rsidRDefault="007B22FD" w:rsidP="007B22FD">
            <w:pPr>
              <w:pStyle w:val="Doc-text2"/>
              <w:ind w:left="800" w:hanging="400"/>
            </w:pPr>
            <w:r>
              <w:rPr>
                <w:lang w:val="en-US"/>
              </w:rPr>
              <w:tab/>
              <w:t xml:space="preserve">- </w:t>
            </w:r>
            <w:r>
              <w:t>Event triggered report config is provided in serving cell config.</w:t>
            </w:r>
          </w:p>
          <w:p w14:paraId="24983E01" w14:textId="483FF8B2" w:rsidR="007B22FD" w:rsidRPr="007B22FD" w:rsidRDefault="007B22FD" w:rsidP="007B22FD">
            <w:pPr>
              <w:pStyle w:val="Doc-text2"/>
              <w:ind w:left="800" w:hanging="400"/>
              <w:rPr>
                <w:rFonts w:cs="Arial"/>
                <w:color w:val="000000" w:themeColor="text1"/>
                <w:highlight w:val="yellow"/>
                <w:lang w:val="en-US" w:eastAsia="ko-KR"/>
              </w:rPr>
            </w:pPr>
            <w:r>
              <w:rPr>
                <w:lang w:val="en-US"/>
              </w:rPr>
              <w:t xml:space="preserve">6. </w:t>
            </w:r>
            <w:r w:rsidRPr="000B3C7B">
              <w:t>MAC layer handles the event evaluation and measurement report triggering.</w:t>
            </w:r>
          </w:p>
        </w:tc>
      </w:tr>
    </w:tbl>
    <w:p w14:paraId="0476095E" w14:textId="2163641C" w:rsidR="002C4D01" w:rsidRPr="00A706EF" w:rsidRDefault="002C4D01" w:rsidP="00B1008D">
      <w:pPr>
        <w:rPr>
          <w:rFonts w:ascii="Arial" w:hAnsi="Arial" w:cs="Arial"/>
          <w:color w:val="000000" w:themeColor="text1"/>
          <w:lang w:val="en-US" w:eastAsia="ko-KR"/>
        </w:rPr>
      </w:pPr>
    </w:p>
    <w:p w14:paraId="2DA009AB" w14:textId="6514CB50" w:rsidR="00C33FDC" w:rsidRDefault="00C33FDC" w:rsidP="00C33FDC">
      <w:pPr>
        <w:rPr>
          <w:rFonts w:ascii="Arial" w:hAnsi="Arial" w:cs="Arial"/>
          <w:color w:val="000000" w:themeColor="text1"/>
          <w:lang w:val="en-US" w:eastAsia="ko-KR"/>
        </w:rPr>
      </w:pPr>
      <w:r w:rsidRPr="00602A61">
        <w:rPr>
          <w:rFonts w:ascii="Arial" w:hAnsi="Arial" w:cs="Arial"/>
          <w:color w:val="000000" w:themeColor="text1"/>
          <w:lang w:val="en-US" w:eastAsia="ko-KR"/>
        </w:rPr>
        <w:t xml:space="preserve">We think that the layer that </w:t>
      </w:r>
      <w:r w:rsidRPr="00447799">
        <w:rPr>
          <w:rFonts w:ascii="Arial" w:hAnsi="Arial" w:cs="Arial"/>
          <w:color w:val="000000" w:themeColor="text1"/>
          <w:lang w:val="en-US" w:eastAsia="ko-KR"/>
        </w:rPr>
        <w:t xml:space="preserve">evaluates events for the beam reporting is </w:t>
      </w:r>
      <w:r w:rsidR="00E91D23">
        <w:rPr>
          <w:rFonts w:ascii="Arial" w:hAnsi="Arial" w:cs="Arial"/>
          <w:color w:val="000000" w:themeColor="text1"/>
          <w:lang w:val="en-US" w:eastAsia="ko-KR"/>
        </w:rPr>
        <w:t>related to</w:t>
      </w:r>
      <w:r w:rsidRPr="00447799">
        <w:rPr>
          <w:rFonts w:ascii="Arial" w:hAnsi="Arial" w:cs="Arial"/>
          <w:color w:val="000000" w:themeColor="text1"/>
          <w:lang w:val="en-US" w:eastAsia="ko-KR"/>
        </w:rPr>
        <w:t xml:space="preserve"> which signaling is </w:t>
      </w:r>
      <w:r w:rsidR="00C06CFF">
        <w:rPr>
          <w:rFonts w:ascii="Arial" w:hAnsi="Arial" w:cs="Arial"/>
          <w:color w:val="000000" w:themeColor="text1"/>
          <w:lang w:val="en-US" w:eastAsia="ko-KR"/>
        </w:rPr>
        <w:t>used</w:t>
      </w:r>
      <w:r w:rsidRPr="00447799">
        <w:rPr>
          <w:rFonts w:ascii="Arial" w:hAnsi="Arial" w:cs="Arial"/>
          <w:color w:val="000000" w:themeColor="text1"/>
          <w:lang w:val="en-US" w:eastAsia="ko-KR"/>
        </w:rPr>
        <w:t xml:space="preserve"> for the beam reporting</w:t>
      </w:r>
      <w:r w:rsidR="00C06CFF">
        <w:rPr>
          <w:rFonts w:ascii="Arial" w:hAnsi="Arial" w:cs="Arial"/>
          <w:color w:val="000000" w:themeColor="text1"/>
          <w:lang w:val="en-US" w:eastAsia="ko-KR"/>
        </w:rPr>
        <w:t xml:space="preserve"> in Step B)</w:t>
      </w:r>
      <w:r w:rsidRPr="00447799">
        <w:rPr>
          <w:rFonts w:ascii="Arial" w:hAnsi="Arial" w:cs="Arial"/>
          <w:color w:val="000000" w:themeColor="text1"/>
          <w:lang w:val="en-US" w:eastAsia="ko-KR"/>
        </w:rPr>
        <w:t xml:space="preserve">. </w:t>
      </w:r>
    </w:p>
    <w:p w14:paraId="0593EF31" w14:textId="721BC083" w:rsidR="002B2639" w:rsidRDefault="002B2639" w:rsidP="002B2639">
      <w:pPr>
        <w:rPr>
          <w:rFonts w:ascii="Arial" w:hAnsi="Arial" w:cs="Arial"/>
          <w:color w:val="000000" w:themeColor="text1"/>
          <w:lang w:val="en-US" w:eastAsia="ko-KR"/>
        </w:rPr>
      </w:pPr>
      <w:r w:rsidRPr="00447799">
        <w:rPr>
          <w:rFonts w:ascii="Arial" w:hAnsi="Arial" w:cs="Arial"/>
          <w:color w:val="000000" w:themeColor="text1"/>
          <w:lang w:val="en-US" w:eastAsia="ko-KR"/>
        </w:rPr>
        <w:t>In the past several meetings,</w:t>
      </w:r>
      <w:r w:rsidR="004D632D">
        <w:rPr>
          <w:rFonts w:ascii="Arial" w:hAnsi="Arial" w:cs="Arial"/>
          <w:color w:val="000000" w:themeColor="text1"/>
          <w:lang w:val="en-US" w:eastAsia="ko-KR"/>
        </w:rPr>
        <w:t xml:space="preserve"> </w:t>
      </w:r>
      <w:r w:rsidRPr="00447799">
        <w:rPr>
          <w:rFonts w:ascii="Arial" w:hAnsi="Arial" w:cs="Arial"/>
          <w:color w:val="000000" w:themeColor="text1"/>
          <w:lang w:val="en-US" w:eastAsia="ko-KR"/>
        </w:rPr>
        <w:t>RAN1 agreed</w:t>
      </w:r>
      <w:r>
        <w:rPr>
          <w:rFonts w:ascii="Arial" w:hAnsi="Arial" w:cs="Arial"/>
          <w:color w:val="000000" w:themeColor="text1"/>
          <w:lang w:val="en-US" w:eastAsia="ko-KR"/>
        </w:rPr>
        <w:t xml:space="preserve"> to support Mode-A and Mode-B </w:t>
      </w:r>
      <w:r w:rsidR="00447799" w:rsidRPr="00602A61">
        <w:rPr>
          <w:rFonts w:ascii="Arial" w:hAnsi="Arial" w:cs="Arial"/>
          <w:color w:val="000000" w:themeColor="text1"/>
          <w:lang w:val="en-US" w:eastAsia="ko-KR"/>
        </w:rPr>
        <w:t xml:space="preserve">for the beam reporting </w:t>
      </w:r>
      <w:r>
        <w:rPr>
          <w:rFonts w:ascii="Arial" w:hAnsi="Arial" w:cs="Arial"/>
          <w:color w:val="000000" w:themeColor="text1"/>
          <w:lang w:val="en-US" w:eastAsia="ko-KR"/>
        </w:rPr>
        <w:t>as follows.</w:t>
      </w:r>
      <w:r w:rsidRPr="00CF5AB3">
        <w:rPr>
          <w:rFonts w:ascii="Arial" w:hAnsi="Arial" w:cs="Arial"/>
          <w:color w:val="000000" w:themeColor="text1"/>
          <w:lang w:val="en-US" w:eastAsia="ko-KR"/>
        </w:rPr>
        <w:t xml:space="preserve"> </w:t>
      </w:r>
    </w:p>
    <w:tbl>
      <w:tblPr>
        <w:tblStyle w:val="ab"/>
        <w:tblW w:w="0" w:type="auto"/>
        <w:tblLook w:val="04A0" w:firstRow="1" w:lastRow="0" w:firstColumn="1" w:lastColumn="0" w:noHBand="0" w:noVBand="1"/>
      </w:tblPr>
      <w:tblGrid>
        <w:gridCol w:w="9631"/>
      </w:tblGrid>
      <w:tr w:rsidR="002B2639" w14:paraId="06264FD0" w14:textId="77777777" w:rsidTr="00653692">
        <w:tc>
          <w:tcPr>
            <w:tcW w:w="9631" w:type="dxa"/>
          </w:tcPr>
          <w:p w14:paraId="174BE2ED" w14:textId="77777777" w:rsidR="002B2639" w:rsidRPr="00D17DB4" w:rsidRDefault="002B2639" w:rsidP="00653692">
            <w:pPr>
              <w:rPr>
                <w:rFonts w:ascii="Arial" w:hAnsi="Arial" w:cs="Arial"/>
                <w:b/>
                <w:color w:val="000000" w:themeColor="text1"/>
                <w:lang w:val="en-US" w:eastAsia="ko-KR"/>
              </w:rPr>
            </w:pPr>
            <w:r w:rsidRPr="00D17DB4">
              <w:rPr>
                <w:rFonts w:ascii="Arial" w:hAnsi="Arial" w:cs="Arial"/>
                <w:b/>
                <w:color w:val="000000" w:themeColor="text1"/>
                <w:lang w:val="en-US" w:eastAsia="ko-KR"/>
              </w:rPr>
              <w:t>[</w:t>
            </w:r>
            <w:r w:rsidRPr="00D17DB4">
              <w:rPr>
                <w:rFonts w:ascii="Arial" w:hAnsi="Arial" w:cs="Arial" w:hint="eastAsia"/>
                <w:b/>
                <w:color w:val="000000" w:themeColor="text1"/>
                <w:lang w:val="en-US" w:eastAsia="ko-KR"/>
              </w:rPr>
              <w:t>RAN</w:t>
            </w:r>
            <w:r w:rsidRPr="00D17DB4">
              <w:rPr>
                <w:rFonts w:ascii="Arial" w:hAnsi="Arial" w:cs="Arial"/>
                <w:b/>
                <w:color w:val="000000" w:themeColor="text1"/>
                <w:lang w:val="en-US" w:eastAsia="ko-KR"/>
              </w:rPr>
              <w:t>1#116bis]</w:t>
            </w:r>
          </w:p>
          <w:p w14:paraId="554D5372" w14:textId="77777777" w:rsidR="002B2639" w:rsidRPr="00D17DB4" w:rsidRDefault="002B2639" w:rsidP="00653692">
            <w:pPr>
              <w:adjustRightInd w:val="0"/>
              <w:snapToGrid w:val="0"/>
              <w:spacing w:after="0" w:line="240" w:lineRule="auto"/>
              <w:rPr>
                <w:rFonts w:ascii="Times" w:hAnsi="Times"/>
                <w:sz w:val="18"/>
                <w:szCs w:val="18"/>
                <w:highlight w:val="green"/>
                <w:lang w:eastAsia="zh-CN"/>
              </w:rPr>
            </w:pPr>
            <w:r w:rsidRPr="00D17DB4">
              <w:rPr>
                <w:rFonts w:ascii="Times" w:hAnsi="Times"/>
                <w:sz w:val="18"/>
                <w:szCs w:val="18"/>
                <w:highlight w:val="green"/>
                <w:lang w:eastAsia="zh-CN"/>
              </w:rPr>
              <w:t>Agreement</w:t>
            </w:r>
          </w:p>
          <w:p w14:paraId="128722D8" w14:textId="77777777" w:rsidR="002B2639" w:rsidRPr="00D17DB4" w:rsidRDefault="002B2639" w:rsidP="00653692">
            <w:pPr>
              <w:snapToGrid w:val="0"/>
              <w:spacing w:after="0" w:line="240" w:lineRule="auto"/>
              <w:rPr>
                <w:rFonts w:ascii="Times" w:eastAsia="Times New Roman" w:hAnsi="Times"/>
                <w:color w:val="000000"/>
                <w:sz w:val="18"/>
                <w:szCs w:val="18"/>
                <w:lang w:eastAsia="zh-CN"/>
              </w:rPr>
            </w:pPr>
            <w:r w:rsidRPr="00D17DB4">
              <w:rPr>
                <w:rFonts w:ascii="Times" w:eastAsia="Times New Roman" w:hAnsi="Times"/>
                <w:color w:val="000000"/>
                <w:sz w:val="18"/>
                <w:szCs w:val="18"/>
                <w:lang w:eastAsia="zh-CN"/>
              </w:rPr>
              <w:t xml:space="preserve">On beam report transmission procedure for </w:t>
            </w:r>
            <w:r w:rsidRPr="00D17DB4">
              <w:rPr>
                <w:rFonts w:ascii="Times" w:hAnsi="Times"/>
                <w:sz w:val="18"/>
                <w:szCs w:val="18"/>
              </w:rPr>
              <w:t>UE-initiated/event-driven beam report</w:t>
            </w:r>
            <w:r w:rsidRPr="00D17DB4">
              <w:rPr>
                <w:rFonts w:ascii="Times" w:eastAsia="Times New Roman" w:hAnsi="Times"/>
                <w:color w:val="000000"/>
                <w:sz w:val="18"/>
                <w:szCs w:val="18"/>
                <w:lang w:eastAsia="zh-CN"/>
              </w:rPr>
              <w:t>ing, following modes are supported</w:t>
            </w:r>
            <w:r w:rsidRPr="00D17DB4">
              <w:rPr>
                <w:rFonts w:ascii="Times" w:eastAsia="Times New Roman" w:hAnsi="Times"/>
                <w:color w:val="FF0000"/>
                <w:sz w:val="18"/>
                <w:szCs w:val="18"/>
                <w:lang w:eastAsia="zh-CN"/>
              </w:rPr>
              <w:t>:</w:t>
            </w:r>
          </w:p>
          <w:p w14:paraId="6550778E" w14:textId="77777777" w:rsidR="002B2639" w:rsidRPr="00D17DB4" w:rsidRDefault="002B2639" w:rsidP="00653692">
            <w:pPr>
              <w:numPr>
                <w:ilvl w:val="0"/>
                <w:numId w:val="31"/>
              </w:numPr>
              <w:snapToGrid w:val="0"/>
              <w:spacing w:after="0" w:line="240" w:lineRule="auto"/>
              <w:rPr>
                <w:rFonts w:ascii="Times" w:hAnsi="Times"/>
                <w:sz w:val="18"/>
                <w:szCs w:val="18"/>
              </w:rPr>
            </w:pPr>
            <w:r>
              <w:rPr>
                <w:rFonts w:ascii="Times" w:hAnsi="Times"/>
                <w:sz w:val="18"/>
                <w:szCs w:val="18"/>
              </w:rPr>
              <w:t>Mode-</w:t>
            </w:r>
            <w:r w:rsidRPr="00D17DB4">
              <w:rPr>
                <w:rFonts w:ascii="Times" w:hAnsi="Times"/>
                <w:sz w:val="18"/>
                <w:szCs w:val="18"/>
              </w:rPr>
              <w:t>A (dynamically scheduling UCI by gNB):</w:t>
            </w:r>
          </w:p>
          <w:p w14:paraId="5B07808A" w14:textId="77777777" w:rsidR="002B2639" w:rsidRPr="00D17DB4" w:rsidRDefault="002B2639" w:rsidP="00653692">
            <w:pPr>
              <w:numPr>
                <w:ilvl w:val="1"/>
                <w:numId w:val="31"/>
              </w:numPr>
              <w:snapToGrid w:val="0"/>
              <w:spacing w:after="0" w:line="240" w:lineRule="auto"/>
              <w:rPr>
                <w:rFonts w:ascii="Times" w:eastAsia="MS Mincho" w:hAnsi="Times"/>
                <w:sz w:val="18"/>
                <w:szCs w:val="18"/>
                <w:lang w:eastAsia="ja-JP"/>
              </w:rPr>
            </w:pPr>
            <w:r w:rsidRPr="00D17DB4">
              <w:rPr>
                <w:rFonts w:ascii="Times" w:hAnsi="Times"/>
                <w:sz w:val="18"/>
                <w:szCs w:val="18"/>
              </w:rPr>
              <w:t xml:space="preserve">Step 1: UE transmits a first PUCCH (one-bit/multi-bit) to request a resource for a </w:t>
            </w:r>
            <w:r w:rsidRPr="00D17DB4">
              <w:rPr>
                <w:rFonts w:ascii="Times" w:hAnsi="Times"/>
                <w:color w:val="000000"/>
                <w:sz w:val="18"/>
                <w:szCs w:val="18"/>
                <w:lang w:eastAsia="zh-CN"/>
              </w:rPr>
              <w:t xml:space="preserve">second UL channel to carry beam </w:t>
            </w:r>
            <w:r w:rsidRPr="00D17DB4">
              <w:rPr>
                <w:rFonts w:ascii="Times" w:hAnsi="Times"/>
                <w:sz w:val="18"/>
                <w:szCs w:val="18"/>
                <w:lang w:eastAsia="zh-CN"/>
              </w:rPr>
              <w:t>report</w:t>
            </w:r>
          </w:p>
          <w:p w14:paraId="49DB14EF" w14:textId="77777777" w:rsidR="002B2639" w:rsidRPr="00D17DB4" w:rsidRDefault="002B2639" w:rsidP="00653692">
            <w:pPr>
              <w:numPr>
                <w:ilvl w:val="2"/>
                <w:numId w:val="31"/>
              </w:numPr>
              <w:snapToGrid w:val="0"/>
              <w:spacing w:after="0" w:line="240" w:lineRule="auto"/>
              <w:jc w:val="both"/>
              <w:rPr>
                <w:rFonts w:ascii="Times" w:eastAsia="MS Mincho" w:hAnsi="Times"/>
                <w:sz w:val="18"/>
                <w:szCs w:val="18"/>
                <w:lang w:eastAsia="ja-JP"/>
              </w:rPr>
            </w:pPr>
            <w:r w:rsidRPr="00D17DB4">
              <w:rPr>
                <w:rFonts w:ascii="Times" w:eastAsia="MS Mincho" w:hAnsi="Times"/>
                <w:sz w:val="18"/>
                <w:szCs w:val="18"/>
                <w:lang w:eastAsia="ja-JP"/>
              </w:rPr>
              <w:t>FFS: Request format, e.g., SR or a new UCI type</w:t>
            </w:r>
            <w:r w:rsidRPr="00D17DB4">
              <w:rPr>
                <w:rFonts w:ascii="Times" w:hAnsi="Times"/>
                <w:sz w:val="18"/>
                <w:szCs w:val="18"/>
              </w:rPr>
              <w:t>.</w:t>
            </w:r>
          </w:p>
          <w:p w14:paraId="74BEF6C1" w14:textId="77777777" w:rsidR="002B2639" w:rsidRPr="00D17DB4" w:rsidRDefault="002B2639" w:rsidP="00653692">
            <w:pPr>
              <w:numPr>
                <w:ilvl w:val="1"/>
                <w:numId w:val="31"/>
              </w:numPr>
              <w:snapToGrid w:val="0"/>
              <w:spacing w:after="0" w:line="240" w:lineRule="auto"/>
              <w:rPr>
                <w:rFonts w:ascii="Times" w:eastAsia="MS Mincho" w:hAnsi="Times"/>
                <w:sz w:val="18"/>
                <w:szCs w:val="18"/>
                <w:lang w:eastAsia="ja-JP"/>
              </w:rPr>
            </w:pPr>
            <w:r w:rsidRPr="00D17DB4">
              <w:rPr>
                <w:rFonts w:ascii="Times" w:hAnsi="Times"/>
                <w:color w:val="000000"/>
                <w:sz w:val="18"/>
                <w:szCs w:val="18"/>
              </w:rPr>
              <w:t xml:space="preserve">Step 2: UE detects the DCI format to indicate </w:t>
            </w:r>
            <w:r w:rsidRPr="00D17DB4">
              <w:rPr>
                <w:rFonts w:ascii="Times" w:hAnsi="Times"/>
                <w:sz w:val="18"/>
                <w:szCs w:val="18"/>
              </w:rPr>
              <w:t xml:space="preserve">a resource for a </w:t>
            </w:r>
            <w:r w:rsidRPr="00D17DB4">
              <w:rPr>
                <w:rFonts w:ascii="Times" w:hAnsi="Times"/>
                <w:color w:val="000000"/>
                <w:sz w:val="18"/>
                <w:szCs w:val="18"/>
                <w:lang w:eastAsia="zh-CN"/>
              </w:rPr>
              <w:t>second UL channel to carry beam report</w:t>
            </w:r>
            <w:r w:rsidRPr="00D17DB4">
              <w:rPr>
                <w:rFonts w:ascii="Times" w:hAnsi="Times"/>
                <w:color w:val="000000"/>
                <w:sz w:val="18"/>
                <w:szCs w:val="18"/>
              </w:rPr>
              <w:t xml:space="preserve">. </w:t>
            </w:r>
          </w:p>
          <w:p w14:paraId="5D0D3376" w14:textId="77777777" w:rsidR="002B2639" w:rsidRPr="00D17DB4" w:rsidRDefault="002B2639" w:rsidP="00653692">
            <w:pPr>
              <w:numPr>
                <w:ilvl w:val="1"/>
                <w:numId w:val="31"/>
              </w:numPr>
              <w:snapToGrid w:val="0"/>
              <w:spacing w:after="0" w:line="240" w:lineRule="auto"/>
              <w:rPr>
                <w:rFonts w:ascii="Times" w:hAnsi="Times"/>
                <w:sz w:val="18"/>
                <w:szCs w:val="18"/>
              </w:rPr>
            </w:pPr>
            <w:r w:rsidRPr="00D17DB4">
              <w:rPr>
                <w:rFonts w:ascii="Times" w:hAnsi="Times"/>
                <w:color w:val="000000"/>
                <w:sz w:val="18"/>
                <w:szCs w:val="18"/>
              </w:rPr>
              <w:t xml:space="preserve">Step 3: Beam report is transmitted </w:t>
            </w:r>
            <w:r w:rsidRPr="00D17DB4">
              <w:rPr>
                <w:rFonts w:ascii="Times" w:hAnsi="Times"/>
                <w:sz w:val="18"/>
                <w:szCs w:val="18"/>
              </w:rPr>
              <w:t>in second UL channel.</w:t>
            </w:r>
          </w:p>
          <w:p w14:paraId="5E7C1EB1" w14:textId="77777777" w:rsidR="002B2639" w:rsidRPr="00D17DB4" w:rsidRDefault="002B2639" w:rsidP="00653692">
            <w:pPr>
              <w:numPr>
                <w:ilvl w:val="2"/>
                <w:numId w:val="31"/>
              </w:numPr>
              <w:snapToGrid w:val="0"/>
              <w:spacing w:after="0" w:line="240" w:lineRule="auto"/>
              <w:rPr>
                <w:rFonts w:ascii="Times" w:hAnsi="Times"/>
                <w:sz w:val="18"/>
                <w:szCs w:val="18"/>
              </w:rPr>
            </w:pPr>
            <w:r w:rsidRPr="00D17DB4">
              <w:rPr>
                <w:rFonts w:ascii="Times" w:hAnsi="Times"/>
                <w:sz w:val="18"/>
                <w:szCs w:val="18"/>
              </w:rPr>
              <w:t>FFS: Details on the second UL channel, e.g., whether the second UL channel is PUCCH, PUSCH or both</w:t>
            </w:r>
          </w:p>
          <w:p w14:paraId="5AB24A8F" w14:textId="77777777" w:rsidR="002B2639" w:rsidRPr="00D17DB4" w:rsidRDefault="002B2639" w:rsidP="00653692">
            <w:pPr>
              <w:numPr>
                <w:ilvl w:val="1"/>
                <w:numId w:val="31"/>
              </w:numPr>
              <w:shd w:val="clear" w:color="auto" w:fill="FFFFFF"/>
              <w:snapToGrid w:val="0"/>
              <w:spacing w:after="0" w:line="240" w:lineRule="auto"/>
              <w:rPr>
                <w:rFonts w:ascii="Times" w:eastAsia="Times New Roman" w:hAnsi="Times"/>
                <w:sz w:val="18"/>
                <w:szCs w:val="18"/>
                <w:lang w:eastAsia="zh-CN"/>
              </w:rPr>
            </w:pPr>
            <w:r w:rsidRPr="00D17DB4">
              <w:rPr>
                <w:rFonts w:ascii="Times" w:hAnsi="Times"/>
                <w:sz w:val="18"/>
                <w:szCs w:val="18"/>
              </w:rPr>
              <w:t xml:space="preserve">This option is basic UE capability </w:t>
            </w:r>
            <w:r w:rsidRPr="00D17DB4">
              <w:rPr>
                <w:rFonts w:ascii="Times" w:eastAsia="Times New Roman" w:hAnsi="Times"/>
                <w:sz w:val="18"/>
                <w:szCs w:val="18"/>
                <w:lang w:eastAsia="zh-CN"/>
              </w:rPr>
              <w:t xml:space="preserve">(i.e. all UE supporting </w:t>
            </w:r>
            <w:r w:rsidRPr="00D17DB4">
              <w:rPr>
                <w:rFonts w:ascii="Times" w:hAnsi="Times"/>
                <w:sz w:val="18"/>
                <w:szCs w:val="18"/>
              </w:rPr>
              <w:t xml:space="preserve">UE-initiated/event-driven beam reporting </w:t>
            </w:r>
            <w:r w:rsidRPr="00D17DB4">
              <w:rPr>
                <w:rFonts w:ascii="Times" w:hAnsi="Times" w:hint="eastAsia"/>
                <w:sz w:val="18"/>
                <w:szCs w:val="18"/>
                <w:lang w:eastAsia="zh-CN"/>
              </w:rPr>
              <w:t>sho</w:t>
            </w:r>
            <w:r w:rsidRPr="00D17DB4">
              <w:rPr>
                <w:rFonts w:ascii="Times" w:hAnsi="Times"/>
                <w:sz w:val="18"/>
                <w:szCs w:val="18"/>
              </w:rPr>
              <w:t>uld support this feature</w:t>
            </w:r>
            <w:r w:rsidRPr="00D17DB4">
              <w:rPr>
                <w:rFonts w:ascii="Times" w:eastAsia="Times New Roman" w:hAnsi="Times"/>
                <w:sz w:val="18"/>
                <w:szCs w:val="18"/>
                <w:lang w:eastAsia="zh-CN"/>
              </w:rPr>
              <w:t>).</w:t>
            </w:r>
          </w:p>
          <w:p w14:paraId="04E33D20" w14:textId="77777777" w:rsidR="002B2639" w:rsidRPr="00D17DB4" w:rsidRDefault="002B2639" w:rsidP="00653692">
            <w:pPr>
              <w:numPr>
                <w:ilvl w:val="1"/>
                <w:numId w:val="31"/>
              </w:numPr>
              <w:shd w:val="clear" w:color="auto" w:fill="FFFFFF"/>
              <w:snapToGrid w:val="0"/>
              <w:spacing w:after="0" w:line="240" w:lineRule="auto"/>
              <w:rPr>
                <w:rFonts w:ascii="Times" w:eastAsia="Times New Roman" w:hAnsi="Times"/>
                <w:sz w:val="18"/>
                <w:szCs w:val="18"/>
                <w:lang w:eastAsia="zh-CN"/>
              </w:rPr>
            </w:pPr>
            <w:r w:rsidRPr="00D17DB4">
              <w:rPr>
                <w:rFonts w:ascii="Times" w:eastAsia="Times New Roman" w:hAnsi="Times"/>
                <w:sz w:val="18"/>
                <w:szCs w:val="18"/>
                <w:lang w:eastAsia="zh-CN"/>
              </w:rPr>
              <w:t>No new DCI format is introduced.</w:t>
            </w:r>
          </w:p>
          <w:p w14:paraId="1CAC9AB1" w14:textId="77777777" w:rsidR="002B2639" w:rsidRPr="00D17DB4" w:rsidRDefault="002B2639" w:rsidP="00653692">
            <w:pPr>
              <w:numPr>
                <w:ilvl w:val="0"/>
                <w:numId w:val="31"/>
              </w:numPr>
              <w:snapToGrid w:val="0"/>
              <w:spacing w:after="0" w:line="240" w:lineRule="auto"/>
              <w:jc w:val="both"/>
              <w:rPr>
                <w:rFonts w:ascii="Times" w:hAnsi="Times"/>
                <w:sz w:val="18"/>
                <w:szCs w:val="18"/>
              </w:rPr>
            </w:pPr>
            <w:r>
              <w:rPr>
                <w:rFonts w:ascii="Times" w:hAnsi="Times"/>
                <w:sz w:val="18"/>
                <w:szCs w:val="18"/>
              </w:rPr>
              <w:t>Mode-</w:t>
            </w:r>
            <w:r w:rsidRPr="00D17DB4">
              <w:rPr>
                <w:rFonts w:ascii="Times" w:hAnsi="Times"/>
                <w:sz w:val="18"/>
                <w:szCs w:val="18"/>
              </w:rPr>
              <w:t>B (UCI in pre-configured resource(s) for second UL channel):</w:t>
            </w:r>
          </w:p>
          <w:p w14:paraId="24B73645" w14:textId="77777777" w:rsidR="002B2639" w:rsidRPr="00D17DB4" w:rsidRDefault="002B2639" w:rsidP="00653692">
            <w:pPr>
              <w:numPr>
                <w:ilvl w:val="1"/>
                <w:numId w:val="31"/>
              </w:numPr>
              <w:snapToGrid w:val="0"/>
              <w:spacing w:after="0" w:line="240" w:lineRule="auto"/>
              <w:jc w:val="both"/>
              <w:rPr>
                <w:rFonts w:ascii="Times" w:eastAsia="MS Mincho" w:hAnsi="Times"/>
                <w:sz w:val="18"/>
                <w:szCs w:val="18"/>
                <w:lang w:eastAsia="ja-JP"/>
              </w:rPr>
            </w:pPr>
            <w:r w:rsidRPr="00D17DB4">
              <w:rPr>
                <w:rFonts w:ascii="Times" w:hAnsi="Times"/>
                <w:sz w:val="18"/>
                <w:szCs w:val="18"/>
              </w:rPr>
              <w:t xml:space="preserve">Step 1: UE transmits a first PUCCH (one-bit/multi-bit) </w:t>
            </w:r>
            <w:r w:rsidRPr="00D17DB4">
              <w:rPr>
                <w:rFonts w:ascii="Times" w:hAnsi="Times"/>
                <w:sz w:val="18"/>
                <w:szCs w:val="18"/>
                <w:lang w:eastAsia="zh-CN"/>
              </w:rPr>
              <w:t>notifying a second UL channel to carry beam report</w:t>
            </w:r>
          </w:p>
          <w:p w14:paraId="23A9B0DC" w14:textId="77777777" w:rsidR="002B2639" w:rsidRPr="00D17DB4" w:rsidRDefault="002B2639" w:rsidP="00653692">
            <w:pPr>
              <w:numPr>
                <w:ilvl w:val="2"/>
                <w:numId w:val="31"/>
              </w:numPr>
              <w:snapToGrid w:val="0"/>
              <w:spacing w:after="0" w:line="240" w:lineRule="auto"/>
              <w:jc w:val="both"/>
              <w:rPr>
                <w:rFonts w:ascii="Times" w:eastAsia="MS Mincho" w:hAnsi="Times"/>
                <w:sz w:val="18"/>
                <w:szCs w:val="18"/>
                <w:lang w:eastAsia="ja-JP"/>
              </w:rPr>
            </w:pPr>
            <w:r w:rsidRPr="00D17DB4">
              <w:rPr>
                <w:rFonts w:ascii="Times" w:eastAsia="MS Mincho" w:hAnsi="Times"/>
                <w:sz w:val="18"/>
                <w:szCs w:val="18"/>
                <w:lang w:eastAsia="ja-JP"/>
              </w:rPr>
              <w:t>FFS: Notification format, e.g., SR or a new UCI type</w:t>
            </w:r>
            <w:r w:rsidRPr="00D17DB4">
              <w:rPr>
                <w:rFonts w:ascii="Times" w:hAnsi="Times"/>
                <w:sz w:val="18"/>
                <w:szCs w:val="18"/>
              </w:rPr>
              <w:t>.</w:t>
            </w:r>
          </w:p>
          <w:p w14:paraId="3FF2BFD0" w14:textId="77777777" w:rsidR="002B2639" w:rsidRPr="00D17DB4" w:rsidRDefault="002B2639" w:rsidP="00653692">
            <w:pPr>
              <w:numPr>
                <w:ilvl w:val="1"/>
                <w:numId w:val="31"/>
              </w:numPr>
              <w:snapToGrid w:val="0"/>
              <w:spacing w:after="0" w:line="240" w:lineRule="auto"/>
              <w:jc w:val="both"/>
              <w:rPr>
                <w:rFonts w:ascii="Times" w:hAnsi="Times"/>
                <w:sz w:val="18"/>
                <w:szCs w:val="18"/>
              </w:rPr>
            </w:pPr>
            <w:r w:rsidRPr="00D17DB4">
              <w:rPr>
                <w:rFonts w:ascii="Times" w:hAnsi="Times"/>
                <w:sz w:val="18"/>
                <w:szCs w:val="18"/>
              </w:rPr>
              <w:t xml:space="preserve">Step 2: UE transmits the beam report in the second UL channel. </w:t>
            </w:r>
          </w:p>
          <w:p w14:paraId="5EB56ADF" w14:textId="77777777" w:rsidR="002B2639" w:rsidRPr="00D17DB4" w:rsidRDefault="002B2639" w:rsidP="00653692">
            <w:pPr>
              <w:numPr>
                <w:ilvl w:val="2"/>
                <w:numId w:val="31"/>
              </w:numPr>
              <w:snapToGrid w:val="0"/>
              <w:spacing w:after="0" w:line="240" w:lineRule="auto"/>
              <w:rPr>
                <w:rFonts w:ascii="Times" w:hAnsi="Times"/>
                <w:sz w:val="18"/>
                <w:szCs w:val="18"/>
              </w:rPr>
            </w:pPr>
            <w:r w:rsidRPr="00D17DB4">
              <w:rPr>
                <w:rFonts w:ascii="Times" w:hAnsi="Times"/>
                <w:sz w:val="18"/>
                <w:szCs w:val="18"/>
              </w:rPr>
              <w:t>FFS: Details on the second UL channel, e.g., whether the second UL channel is PUCCH, PUSCH or both</w:t>
            </w:r>
          </w:p>
          <w:p w14:paraId="70D1E4D2" w14:textId="77777777" w:rsidR="002B2639" w:rsidRPr="00D17DB4" w:rsidRDefault="002B2639" w:rsidP="00653692">
            <w:pPr>
              <w:numPr>
                <w:ilvl w:val="1"/>
                <w:numId w:val="31"/>
              </w:numPr>
              <w:snapToGrid w:val="0"/>
              <w:spacing w:after="0" w:line="240" w:lineRule="auto"/>
              <w:jc w:val="both"/>
              <w:rPr>
                <w:rFonts w:ascii="Times" w:hAnsi="Times"/>
                <w:sz w:val="18"/>
                <w:szCs w:val="18"/>
              </w:rPr>
            </w:pPr>
            <w:r w:rsidRPr="00D17DB4">
              <w:rPr>
                <w:rFonts w:ascii="Times" w:hAnsi="Times"/>
                <w:sz w:val="18"/>
                <w:szCs w:val="18"/>
              </w:rPr>
              <w:t xml:space="preserve">The notification in Step1 is in a separate reporting instance from the beam report in Step 2. </w:t>
            </w:r>
          </w:p>
          <w:p w14:paraId="3F443723" w14:textId="77777777" w:rsidR="002B2639" w:rsidRPr="00D17DB4" w:rsidRDefault="002B2639" w:rsidP="00653692">
            <w:pPr>
              <w:snapToGrid w:val="0"/>
              <w:spacing w:after="0" w:line="240" w:lineRule="auto"/>
              <w:rPr>
                <w:rFonts w:ascii="Times" w:hAnsi="Times"/>
                <w:sz w:val="18"/>
                <w:szCs w:val="18"/>
              </w:rPr>
            </w:pPr>
            <w:r w:rsidRPr="00D17DB4">
              <w:rPr>
                <w:rFonts w:ascii="Times" w:hAnsi="Times"/>
                <w:sz w:val="18"/>
                <w:szCs w:val="18"/>
              </w:rPr>
              <w:t>FFS: Whether UE receives acknowledge information with response to each step for all options</w:t>
            </w:r>
          </w:p>
          <w:p w14:paraId="37041474" w14:textId="77777777" w:rsidR="002B2639" w:rsidRPr="00D17DB4" w:rsidRDefault="002B2639" w:rsidP="00653692">
            <w:pPr>
              <w:shd w:val="clear" w:color="auto" w:fill="FFFFFF"/>
              <w:snapToGrid w:val="0"/>
              <w:spacing w:after="0" w:line="240" w:lineRule="auto"/>
              <w:rPr>
                <w:rFonts w:ascii="Times" w:eastAsia="Times New Roman" w:hAnsi="Times"/>
                <w:sz w:val="18"/>
                <w:szCs w:val="18"/>
                <w:lang w:eastAsia="zh-CN"/>
              </w:rPr>
            </w:pPr>
            <w:r w:rsidRPr="00D17DB4">
              <w:rPr>
                <w:rFonts w:ascii="Times" w:hAnsi="Times"/>
                <w:sz w:val="18"/>
                <w:szCs w:val="18"/>
              </w:rPr>
              <w:t xml:space="preserve">For above procedures, </w:t>
            </w:r>
            <w:r w:rsidRPr="00D17DB4">
              <w:rPr>
                <w:rFonts w:ascii="Times" w:eastAsia="Times New Roman" w:hAnsi="Times" w:hint="eastAsia"/>
                <w:sz w:val="18"/>
                <w:szCs w:val="18"/>
                <w:lang w:eastAsia="zh-CN"/>
              </w:rPr>
              <w:t>c</w:t>
            </w:r>
            <w:r w:rsidRPr="00D17DB4">
              <w:rPr>
                <w:rFonts w:ascii="Times" w:eastAsia="Times New Roman" w:hAnsi="Times"/>
                <w:sz w:val="18"/>
                <w:szCs w:val="18"/>
                <w:lang w:eastAsia="zh-CN"/>
              </w:rPr>
              <w:t>ross</w:t>
            </w:r>
            <w:r w:rsidRPr="00D17DB4">
              <w:rPr>
                <w:rFonts w:ascii="Times" w:hAnsi="Times"/>
                <w:sz w:val="18"/>
                <w:szCs w:val="18"/>
                <w:lang w:eastAsia="zh-CN"/>
              </w:rPr>
              <w:t>-</w:t>
            </w:r>
            <w:r w:rsidRPr="00D17DB4">
              <w:rPr>
                <w:rFonts w:ascii="Times" w:hAnsi="Times" w:hint="eastAsia"/>
                <w:sz w:val="18"/>
                <w:szCs w:val="18"/>
                <w:lang w:eastAsia="zh-CN"/>
              </w:rPr>
              <w:t>CC</w:t>
            </w:r>
            <w:r w:rsidRPr="00D17DB4">
              <w:rPr>
                <w:rFonts w:ascii="Times" w:hAnsi="Times"/>
                <w:sz w:val="18"/>
                <w:szCs w:val="18"/>
                <w:lang w:eastAsia="zh-CN"/>
              </w:rPr>
              <w:t xml:space="preserve"> beam reporting is supported for both options.</w:t>
            </w:r>
          </w:p>
          <w:p w14:paraId="32917EB5" w14:textId="55DD91D0" w:rsidR="002B2639" w:rsidRDefault="002B2639" w:rsidP="00653692">
            <w:pPr>
              <w:numPr>
                <w:ilvl w:val="0"/>
                <w:numId w:val="30"/>
              </w:numPr>
              <w:shd w:val="clear" w:color="auto" w:fill="FFFFFF"/>
              <w:snapToGrid w:val="0"/>
              <w:spacing w:after="0" w:line="240" w:lineRule="auto"/>
              <w:rPr>
                <w:rFonts w:ascii="Times" w:eastAsia="Times New Roman" w:hAnsi="Times"/>
                <w:sz w:val="18"/>
                <w:szCs w:val="18"/>
                <w:lang w:eastAsia="zh-CN"/>
              </w:rPr>
            </w:pPr>
            <w:r w:rsidRPr="00D17DB4">
              <w:rPr>
                <w:rFonts w:ascii="Times" w:eastAsia="Times New Roman" w:hAnsi="Times"/>
                <w:sz w:val="18"/>
                <w:szCs w:val="18"/>
                <w:lang w:eastAsia="zh-CN"/>
              </w:rPr>
              <w:t>FFS: Details.</w:t>
            </w:r>
          </w:p>
          <w:p w14:paraId="302FC7FB" w14:textId="3417C5D8" w:rsidR="00766D74" w:rsidRDefault="00766D74" w:rsidP="00766D74">
            <w:pPr>
              <w:shd w:val="clear" w:color="auto" w:fill="FFFFFF"/>
              <w:snapToGrid w:val="0"/>
              <w:spacing w:after="0" w:line="240" w:lineRule="auto"/>
              <w:rPr>
                <w:rFonts w:ascii="Times" w:eastAsia="Times New Roman" w:hAnsi="Times"/>
                <w:sz w:val="18"/>
                <w:szCs w:val="18"/>
                <w:lang w:eastAsia="zh-CN"/>
              </w:rPr>
            </w:pPr>
          </w:p>
          <w:p w14:paraId="53B86D96" w14:textId="3AA9DB34" w:rsidR="00BC380A" w:rsidRPr="00D17DB4" w:rsidRDefault="00BC380A" w:rsidP="00BC380A">
            <w:pPr>
              <w:rPr>
                <w:rFonts w:ascii="Arial" w:hAnsi="Arial" w:cs="Arial"/>
                <w:b/>
                <w:color w:val="000000" w:themeColor="text1"/>
                <w:lang w:val="en-US" w:eastAsia="ko-KR"/>
              </w:rPr>
            </w:pPr>
            <w:r w:rsidRPr="00D17DB4">
              <w:rPr>
                <w:rFonts w:ascii="Arial" w:hAnsi="Arial" w:cs="Arial"/>
                <w:b/>
                <w:color w:val="000000" w:themeColor="text1"/>
                <w:lang w:val="en-US" w:eastAsia="ko-KR"/>
              </w:rPr>
              <w:t>[</w:t>
            </w:r>
            <w:r w:rsidRPr="00D17DB4">
              <w:rPr>
                <w:rFonts w:ascii="Arial" w:hAnsi="Arial" w:cs="Arial" w:hint="eastAsia"/>
                <w:b/>
                <w:color w:val="000000" w:themeColor="text1"/>
                <w:lang w:val="en-US" w:eastAsia="ko-KR"/>
              </w:rPr>
              <w:t>RAN</w:t>
            </w:r>
            <w:r w:rsidRPr="00D17DB4">
              <w:rPr>
                <w:rFonts w:ascii="Arial" w:hAnsi="Arial" w:cs="Arial"/>
                <w:b/>
                <w:color w:val="000000" w:themeColor="text1"/>
                <w:lang w:val="en-US" w:eastAsia="ko-KR"/>
              </w:rPr>
              <w:t>1#11</w:t>
            </w:r>
            <w:r>
              <w:rPr>
                <w:rFonts w:ascii="Arial" w:hAnsi="Arial" w:cs="Arial"/>
                <w:b/>
                <w:color w:val="000000" w:themeColor="text1"/>
                <w:lang w:val="en-US" w:eastAsia="ko-KR"/>
              </w:rPr>
              <w:t>8</w:t>
            </w:r>
            <w:r w:rsidRPr="00D17DB4">
              <w:rPr>
                <w:rFonts w:ascii="Arial" w:hAnsi="Arial" w:cs="Arial"/>
                <w:b/>
                <w:color w:val="000000" w:themeColor="text1"/>
                <w:lang w:val="en-US" w:eastAsia="ko-KR"/>
              </w:rPr>
              <w:t>]</w:t>
            </w:r>
          </w:p>
          <w:p w14:paraId="6CF8FBF6" w14:textId="77777777" w:rsidR="00BC380A" w:rsidRPr="004726EE" w:rsidRDefault="00BC380A" w:rsidP="00BC380A">
            <w:pPr>
              <w:spacing w:after="0" w:line="240" w:lineRule="auto"/>
              <w:rPr>
                <w:rFonts w:ascii="Times" w:hAnsi="Times"/>
                <w:szCs w:val="24"/>
              </w:rPr>
            </w:pPr>
            <w:r w:rsidRPr="004726EE">
              <w:rPr>
                <w:rFonts w:ascii="Times" w:hAnsi="Times"/>
                <w:szCs w:val="24"/>
                <w:highlight w:val="green"/>
              </w:rPr>
              <w:t>Agreement</w:t>
            </w:r>
          </w:p>
          <w:p w14:paraId="26E7048E" w14:textId="77777777" w:rsidR="00BC380A" w:rsidRPr="004726EE" w:rsidRDefault="00BC380A" w:rsidP="00BC380A">
            <w:pPr>
              <w:shd w:val="clear" w:color="auto" w:fill="FFFFFF"/>
              <w:snapToGrid w:val="0"/>
              <w:spacing w:after="0" w:line="240" w:lineRule="auto"/>
              <w:rPr>
                <w:rFonts w:ascii="Times" w:hAnsi="Times"/>
                <w:szCs w:val="24"/>
              </w:rPr>
            </w:pPr>
            <w:r w:rsidRPr="004726EE">
              <w:rPr>
                <w:rFonts w:ascii="Times" w:eastAsia="Times New Roman" w:hAnsi="Times"/>
                <w:szCs w:val="24"/>
              </w:rPr>
              <w:t xml:space="preserve">On beam report transmission procedure for </w:t>
            </w:r>
            <w:r w:rsidRPr="004726EE">
              <w:rPr>
                <w:rFonts w:ascii="Times" w:eastAsia="맑은 고딕" w:hAnsi="Times"/>
                <w:szCs w:val="24"/>
              </w:rPr>
              <w:t>UE-initiated/event-driven beam report</w:t>
            </w:r>
            <w:r w:rsidRPr="004726EE">
              <w:rPr>
                <w:rFonts w:ascii="Times" w:eastAsia="Times New Roman" w:hAnsi="Times"/>
                <w:szCs w:val="24"/>
              </w:rPr>
              <w:t xml:space="preserve">ing, for regarding Mode-B, </w:t>
            </w:r>
            <w:r w:rsidRPr="004726EE">
              <w:rPr>
                <w:rFonts w:ascii="Times" w:hAnsi="Times"/>
                <w:szCs w:val="24"/>
              </w:rPr>
              <w:t>the pre-configured resource(s) for the second channel in Step-2 is at least type 1 CG-PUSCH.</w:t>
            </w:r>
          </w:p>
          <w:p w14:paraId="07A67C8D" w14:textId="77777777" w:rsidR="00BC380A" w:rsidRPr="004726EE" w:rsidRDefault="00BC380A" w:rsidP="00BC380A">
            <w:pPr>
              <w:numPr>
                <w:ilvl w:val="0"/>
                <w:numId w:val="36"/>
              </w:numPr>
              <w:overflowPunct w:val="0"/>
              <w:adjustRightInd w:val="0"/>
              <w:spacing w:line="240" w:lineRule="auto"/>
              <w:contextualSpacing/>
              <w:textAlignment w:val="baseline"/>
              <w:rPr>
                <w:rFonts w:eastAsia="DengXian"/>
                <w:lang w:eastAsia="ja-JP"/>
              </w:rPr>
            </w:pPr>
            <w:r w:rsidRPr="004726EE">
              <w:rPr>
                <w:rFonts w:eastAsia="SimSun"/>
                <w:lang w:eastAsia="ja-JP"/>
              </w:rPr>
              <w:t>FFS: PUCCH as the second channel</w:t>
            </w:r>
          </w:p>
          <w:p w14:paraId="1904F335" w14:textId="77777777" w:rsidR="00BC380A" w:rsidRPr="004726EE" w:rsidRDefault="00BC380A" w:rsidP="00BC380A">
            <w:pPr>
              <w:numPr>
                <w:ilvl w:val="0"/>
                <w:numId w:val="36"/>
              </w:numPr>
              <w:overflowPunct w:val="0"/>
              <w:adjustRightInd w:val="0"/>
              <w:spacing w:line="240" w:lineRule="auto"/>
              <w:contextualSpacing/>
              <w:textAlignment w:val="baseline"/>
              <w:rPr>
                <w:rFonts w:eastAsia="DengXian"/>
                <w:lang w:eastAsia="ja-JP"/>
              </w:rPr>
            </w:pPr>
            <w:r w:rsidRPr="004726EE">
              <w:rPr>
                <w:rFonts w:eastAsia="DengXian"/>
                <w:lang w:eastAsia="ja-JP"/>
              </w:rPr>
              <w:t>FFS: Whether the PUSCH can be with UL data</w:t>
            </w:r>
          </w:p>
          <w:p w14:paraId="3EA4CF7B" w14:textId="7C794FCA" w:rsidR="00BC380A" w:rsidRDefault="00BC380A" w:rsidP="00766D74">
            <w:pPr>
              <w:rPr>
                <w:rFonts w:ascii="Arial" w:hAnsi="Arial" w:cs="Arial"/>
                <w:b/>
                <w:color w:val="000000" w:themeColor="text1"/>
                <w:lang w:val="en-US" w:eastAsia="ko-KR"/>
              </w:rPr>
            </w:pPr>
          </w:p>
          <w:p w14:paraId="20C4747B" w14:textId="4BFF1301" w:rsidR="0040437D" w:rsidRPr="00D17DB4" w:rsidRDefault="0040437D" w:rsidP="0040437D">
            <w:pPr>
              <w:rPr>
                <w:rFonts w:ascii="Arial" w:hAnsi="Arial" w:cs="Arial"/>
                <w:b/>
                <w:color w:val="000000" w:themeColor="text1"/>
                <w:lang w:val="en-US" w:eastAsia="ko-KR"/>
              </w:rPr>
            </w:pPr>
            <w:r w:rsidRPr="00D17DB4">
              <w:rPr>
                <w:rFonts w:ascii="Arial" w:hAnsi="Arial" w:cs="Arial"/>
                <w:b/>
                <w:color w:val="000000" w:themeColor="text1"/>
                <w:lang w:val="en-US" w:eastAsia="ko-KR"/>
              </w:rPr>
              <w:t>[</w:t>
            </w:r>
            <w:r w:rsidRPr="00D17DB4">
              <w:rPr>
                <w:rFonts w:ascii="Arial" w:hAnsi="Arial" w:cs="Arial" w:hint="eastAsia"/>
                <w:b/>
                <w:color w:val="000000" w:themeColor="text1"/>
                <w:lang w:val="en-US" w:eastAsia="ko-KR"/>
              </w:rPr>
              <w:t>RAN</w:t>
            </w:r>
            <w:r w:rsidRPr="00D17DB4">
              <w:rPr>
                <w:rFonts w:ascii="Arial" w:hAnsi="Arial" w:cs="Arial"/>
                <w:b/>
                <w:color w:val="000000" w:themeColor="text1"/>
                <w:lang w:val="en-US" w:eastAsia="ko-KR"/>
              </w:rPr>
              <w:t>1#11</w:t>
            </w:r>
            <w:r>
              <w:rPr>
                <w:rFonts w:ascii="Arial" w:hAnsi="Arial" w:cs="Arial"/>
                <w:b/>
                <w:color w:val="000000" w:themeColor="text1"/>
                <w:lang w:val="en-US" w:eastAsia="ko-KR"/>
              </w:rPr>
              <w:t>8bis</w:t>
            </w:r>
            <w:r w:rsidRPr="00D17DB4">
              <w:rPr>
                <w:rFonts w:ascii="Arial" w:hAnsi="Arial" w:cs="Arial"/>
                <w:b/>
                <w:color w:val="000000" w:themeColor="text1"/>
                <w:lang w:val="en-US" w:eastAsia="ko-KR"/>
              </w:rPr>
              <w:t>]</w:t>
            </w:r>
          </w:p>
          <w:p w14:paraId="3D88A497" w14:textId="77777777" w:rsidR="0040437D" w:rsidRPr="0040437D" w:rsidRDefault="0040437D" w:rsidP="0040437D">
            <w:pPr>
              <w:snapToGrid w:val="0"/>
              <w:spacing w:after="0" w:line="240" w:lineRule="auto"/>
              <w:jc w:val="both"/>
              <w:rPr>
                <w:rFonts w:ascii="Times" w:eastAsia="맑은 고딕" w:hAnsi="Times" w:cs="Times"/>
                <w:bCs/>
                <w:lang w:eastAsia="ko-KR"/>
              </w:rPr>
            </w:pPr>
            <w:r w:rsidRPr="0040437D">
              <w:rPr>
                <w:rFonts w:ascii="Times" w:eastAsia="맑은 고딕" w:hAnsi="Times" w:cs="Times" w:hint="eastAsia"/>
                <w:bCs/>
                <w:highlight w:val="green"/>
                <w:lang w:eastAsia="ko-KR"/>
              </w:rPr>
              <w:t>Agreement</w:t>
            </w:r>
          </w:p>
          <w:p w14:paraId="3E1EF931" w14:textId="77777777" w:rsidR="0040437D" w:rsidRPr="0040437D" w:rsidRDefault="0040437D" w:rsidP="0040437D">
            <w:pPr>
              <w:shd w:val="clear" w:color="auto" w:fill="FFFFFF"/>
              <w:adjustRightInd w:val="0"/>
              <w:snapToGrid w:val="0"/>
              <w:spacing w:after="0" w:line="240" w:lineRule="auto"/>
              <w:rPr>
                <w:rFonts w:ascii="Times" w:eastAsia="SimSun" w:hAnsi="Times" w:cs="Times"/>
              </w:rPr>
            </w:pPr>
            <w:r w:rsidRPr="0040437D">
              <w:rPr>
                <w:rFonts w:ascii="Times" w:eastAsia="Times New Roman" w:hAnsi="Times" w:cs="Times"/>
              </w:rPr>
              <w:lastRenderedPageBreak/>
              <w:t xml:space="preserve">On beam report transmission procedure for </w:t>
            </w:r>
            <w:r w:rsidRPr="0040437D">
              <w:rPr>
                <w:rFonts w:ascii="Times" w:eastAsia="맑은 고딕" w:hAnsi="Times" w:cs="Times"/>
              </w:rPr>
              <w:t>UE-initiated/event-driven beam report</w:t>
            </w:r>
            <w:r w:rsidRPr="0040437D">
              <w:rPr>
                <w:rFonts w:ascii="Times" w:eastAsia="Times New Roman" w:hAnsi="Times" w:cs="Times"/>
              </w:rPr>
              <w:t xml:space="preserve">ing, for the case </w:t>
            </w:r>
            <w:r w:rsidRPr="0040437D">
              <w:rPr>
                <w:rFonts w:ascii="Times" w:hAnsi="Times" w:cs="Times"/>
              </w:rPr>
              <w:t xml:space="preserve">the pre-configured Type-1 CG PUSCH carry the beam report, for the second UL channel in </w:t>
            </w:r>
            <w:r w:rsidRPr="0040437D">
              <w:rPr>
                <w:rFonts w:ascii="Times" w:eastAsia="Times New Roman" w:hAnsi="Times" w:cs="Times"/>
                <w:b/>
              </w:rPr>
              <w:t>Mode-B</w:t>
            </w:r>
            <w:r w:rsidRPr="0040437D">
              <w:rPr>
                <w:rFonts w:ascii="Times" w:hAnsi="Times" w:cs="Times"/>
              </w:rPr>
              <w:t>, at least option3 is supported:</w:t>
            </w:r>
          </w:p>
          <w:p w14:paraId="454A9974" w14:textId="77777777" w:rsidR="0040437D" w:rsidRPr="0040437D" w:rsidRDefault="0040437D" w:rsidP="0040437D">
            <w:pPr>
              <w:numPr>
                <w:ilvl w:val="0"/>
                <w:numId w:val="47"/>
              </w:numPr>
              <w:tabs>
                <w:tab w:val="left" w:pos="720"/>
              </w:tabs>
              <w:adjustRightInd w:val="0"/>
              <w:snapToGrid w:val="0"/>
              <w:spacing w:after="0" w:line="240" w:lineRule="auto"/>
              <w:jc w:val="both"/>
              <w:rPr>
                <w:rFonts w:ascii="Times" w:hAnsi="Times" w:cs="Times"/>
              </w:rPr>
            </w:pPr>
            <w:r w:rsidRPr="0040437D">
              <w:rPr>
                <w:rFonts w:ascii="Times" w:hAnsi="Times" w:cs="Times"/>
              </w:rPr>
              <w:t>Option-1: The same Type-1 CG PUSCH can carry UL-SCH, any other UCI, and the beam report.</w:t>
            </w:r>
          </w:p>
          <w:p w14:paraId="59EDCA03" w14:textId="77777777" w:rsidR="0040437D" w:rsidRPr="0040437D" w:rsidRDefault="0040437D" w:rsidP="0040437D">
            <w:pPr>
              <w:numPr>
                <w:ilvl w:val="0"/>
                <w:numId w:val="47"/>
              </w:numPr>
              <w:tabs>
                <w:tab w:val="left" w:pos="720"/>
              </w:tabs>
              <w:adjustRightInd w:val="0"/>
              <w:snapToGrid w:val="0"/>
              <w:spacing w:after="0" w:line="240" w:lineRule="auto"/>
              <w:jc w:val="both"/>
              <w:rPr>
                <w:rFonts w:ascii="Times" w:hAnsi="Times" w:cs="Times"/>
              </w:rPr>
            </w:pPr>
            <w:r w:rsidRPr="0040437D">
              <w:rPr>
                <w:rFonts w:ascii="Times" w:hAnsi="Times" w:cs="Times"/>
              </w:rPr>
              <w:t>Option-2: The Type-1 CG PUSCH is a dedicated type-1 CG PUSCH for carrying the beam report</w:t>
            </w:r>
          </w:p>
          <w:p w14:paraId="126BAAE3" w14:textId="77777777" w:rsidR="0040437D" w:rsidRPr="0040437D" w:rsidRDefault="0040437D" w:rsidP="0040437D">
            <w:pPr>
              <w:numPr>
                <w:ilvl w:val="1"/>
                <w:numId w:val="47"/>
              </w:numPr>
              <w:tabs>
                <w:tab w:val="left" w:pos="720"/>
              </w:tabs>
              <w:adjustRightInd w:val="0"/>
              <w:snapToGrid w:val="0"/>
              <w:spacing w:after="0" w:line="240" w:lineRule="auto"/>
              <w:jc w:val="both"/>
              <w:rPr>
                <w:rFonts w:ascii="Times" w:eastAsia="SimSun" w:hAnsi="Times"/>
              </w:rPr>
            </w:pPr>
            <w:r w:rsidRPr="0040437D">
              <w:rPr>
                <w:rFonts w:ascii="Times" w:hAnsi="Times" w:cs="Times"/>
              </w:rPr>
              <w:t>Note: This PUSCH can NOT carry UL-SCH. This PUSCH can NOT carry any other UCI.</w:t>
            </w:r>
          </w:p>
          <w:p w14:paraId="4787791E" w14:textId="77777777" w:rsidR="0040437D" w:rsidRPr="0040437D" w:rsidRDefault="0040437D" w:rsidP="0040437D">
            <w:pPr>
              <w:numPr>
                <w:ilvl w:val="0"/>
                <w:numId w:val="47"/>
              </w:numPr>
              <w:tabs>
                <w:tab w:val="left" w:pos="720"/>
              </w:tabs>
              <w:adjustRightInd w:val="0"/>
              <w:snapToGrid w:val="0"/>
              <w:spacing w:after="0" w:line="240" w:lineRule="auto"/>
              <w:jc w:val="both"/>
              <w:rPr>
                <w:rFonts w:ascii="Times" w:hAnsi="Times" w:cs="Times"/>
              </w:rPr>
            </w:pPr>
            <w:r w:rsidRPr="0040437D">
              <w:rPr>
                <w:rFonts w:ascii="Times" w:hAnsi="Times" w:cs="Times"/>
              </w:rPr>
              <w:t>Option-3: The Type-1 CG PUSCH is a type-1 CG PUSCH for carrying the beam report</w:t>
            </w:r>
          </w:p>
          <w:p w14:paraId="333E45A5" w14:textId="77777777" w:rsidR="0040437D" w:rsidRPr="0040437D" w:rsidRDefault="0040437D" w:rsidP="0040437D">
            <w:pPr>
              <w:numPr>
                <w:ilvl w:val="1"/>
                <w:numId w:val="47"/>
              </w:numPr>
              <w:tabs>
                <w:tab w:val="left" w:pos="720"/>
              </w:tabs>
              <w:adjustRightInd w:val="0"/>
              <w:snapToGrid w:val="0"/>
              <w:spacing w:after="0" w:line="240" w:lineRule="auto"/>
              <w:jc w:val="both"/>
              <w:rPr>
                <w:rFonts w:ascii="Times" w:eastAsia="SimSun" w:hAnsi="Times"/>
              </w:rPr>
            </w:pPr>
            <w:r w:rsidRPr="0040437D">
              <w:rPr>
                <w:rFonts w:ascii="Times" w:hAnsi="Times" w:cs="Times"/>
              </w:rPr>
              <w:t xml:space="preserve">Note: This PUSCH can NOT carry UL-SCH. This PUSCH can carry any other UCI. </w:t>
            </w:r>
          </w:p>
          <w:p w14:paraId="7702AB4C" w14:textId="77777777" w:rsidR="0040437D" w:rsidRPr="0040437D" w:rsidRDefault="0040437D" w:rsidP="0040437D">
            <w:pPr>
              <w:tabs>
                <w:tab w:val="left" w:pos="720"/>
              </w:tabs>
              <w:adjustRightInd w:val="0"/>
              <w:snapToGrid w:val="0"/>
              <w:spacing w:after="0" w:line="240" w:lineRule="auto"/>
              <w:rPr>
                <w:rFonts w:ascii="Times" w:hAnsi="Times" w:cs="Times"/>
              </w:rPr>
            </w:pPr>
            <w:r w:rsidRPr="0040437D">
              <w:rPr>
                <w:rFonts w:ascii="Times" w:hAnsi="Times" w:cs="Times"/>
              </w:rPr>
              <w:t>FFS: whether Type-1 CG PUSCH can be transmitted if the pre-configured Type-1 CG PUSCH does NOT carry the beam report.</w:t>
            </w:r>
          </w:p>
          <w:p w14:paraId="27CA2EA5" w14:textId="77777777" w:rsidR="0040437D" w:rsidRDefault="0040437D" w:rsidP="00766D74">
            <w:pPr>
              <w:rPr>
                <w:rFonts w:ascii="Arial" w:hAnsi="Arial" w:cs="Arial"/>
                <w:b/>
                <w:color w:val="000000" w:themeColor="text1"/>
                <w:lang w:val="en-US" w:eastAsia="ko-KR"/>
              </w:rPr>
            </w:pPr>
          </w:p>
          <w:p w14:paraId="2AB5388D" w14:textId="3D033213" w:rsidR="00766D74" w:rsidRPr="00476486" w:rsidRDefault="00766D74" w:rsidP="00766D74">
            <w:pPr>
              <w:rPr>
                <w:rFonts w:ascii="Arial" w:hAnsi="Arial" w:cs="Arial"/>
                <w:b/>
                <w:color w:val="000000" w:themeColor="text1"/>
                <w:lang w:val="en-US" w:eastAsia="ko-KR"/>
              </w:rPr>
            </w:pPr>
            <w:r w:rsidRPr="00476486">
              <w:rPr>
                <w:rFonts w:ascii="Arial" w:hAnsi="Arial" w:cs="Arial"/>
                <w:b/>
                <w:color w:val="000000" w:themeColor="text1"/>
                <w:lang w:val="en-US" w:eastAsia="ko-KR"/>
              </w:rPr>
              <w:t>[</w:t>
            </w:r>
            <w:r>
              <w:rPr>
                <w:rFonts w:ascii="Arial" w:hAnsi="Arial" w:cs="Arial" w:hint="eastAsia"/>
                <w:b/>
                <w:color w:val="000000" w:themeColor="text1"/>
                <w:lang w:val="en-US" w:eastAsia="ko-KR"/>
              </w:rPr>
              <w:t>RAN1#11</w:t>
            </w:r>
            <w:r>
              <w:rPr>
                <w:rFonts w:ascii="Arial" w:hAnsi="Arial" w:cs="Arial"/>
                <w:b/>
                <w:color w:val="000000" w:themeColor="text1"/>
                <w:lang w:val="en-US" w:eastAsia="ko-KR"/>
              </w:rPr>
              <w:t>9</w:t>
            </w:r>
            <w:r w:rsidRPr="00476486">
              <w:rPr>
                <w:rFonts w:ascii="Arial" w:hAnsi="Arial" w:cs="Arial"/>
                <w:b/>
                <w:color w:val="000000" w:themeColor="text1"/>
                <w:lang w:val="en-US" w:eastAsia="ko-KR"/>
              </w:rPr>
              <w:t>]</w:t>
            </w:r>
          </w:p>
          <w:p w14:paraId="7FF1D81C" w14:textId="77777777" w:rsidR="00766D74" w:rsidRPr="00336F35" w:rsidRDefault="00766D74" w:rsidP="00766D74">
            <w:pPr>
              <w:shd w:val="clear" w:color="auto" w:fill="FFFFFF"/>
              <w:snapToGrid w:val="0"/>
              <w:spacing w:after="0" w:line="240" w:lineRule="auto"/>
              <w:rPr>
                <w:rFonts w:ascii="Times" w:eastAsia="SimSun" w:hAnsi="Times"/>
                <w:color w:val="000000"/>
              </w:rPr>
            </w:pPr>
            <w:r w:rsidRPr="00336F35">
              <w:rPr>
                <w:rFonts w:ascii="Times" w:eastAsia="SimSun" w:hAnsi="Times"/>
                <w:b/>
                <w:bCs/>
                <w:iCs/>
                <w:color w:val="000000"/>
                <w:highlight w:val="green"/>
              </w:rPr>
              <w:t>Agreement</w:t>
            </w:r>
          </w:p>
          <w:p w14:paraId="7BFCB430" w14:textId="77777777" w:rsidR="00766D74" w:rsidRPr="00336F35" w:rsidRDefault="00766D74" w:rsidP="00766D74">
            <w:pPr>
              <w:adjustRightInd w:val="0"/>
              <w:snapToGrid w:val="0"/>
              <w:spacing w:after="0" w:line="240" w:lineRule="auto"/>
              <w:rPr>
                <w:rFonts w:ascii="Times" w:eastAsia="SimSun" w:hAnsi="Times"/>
              </w:rPr>
            </w:pPr>
            <w:r w:rsidRPr="00336F35">
              <w:rPr>
                <w:rFonts w:ascii="Times" w:eastAsia="SimSun" w:hAnsi="Times"/>
                <w:color w:val="000000"/>
              </w:rPr>
              <w:t>On beam report transmission procedure for UE-initiated/event-driven beam reporting, regarding first PUCCH channel configuration, Alt-</w:t>
            </w:r>
            <w:r w:rsidRPr="00336F35">
              <w:rPr>
                <w:rFonts w:ascii="Times" w:eastAsia="SimSun" w:hAnsi="Times"/>
              </w:rPr>
              <w:t>2 is supported for both mode-A and mode-B: the first PUCCH channel is a new UCI type</w:t>
            </w:r>
          </w:p>
          <w:p w14:paraId="289985C2" w14:textId="77777777" w:rsidR="00766D74" w:rsidRPr="00336F35" w:rsidRDefault="00766D74" w:rsidP="00766D74">
            <w:pPr>
              <w:widowControl w:val="0"/>
              <w:numPr>
                <w:ilvl w:val="0"/>
                <w:numId w:val="44"/>
              </w:numPr>
              <w:shd w:val="clear" w:color="auto" w:fill="FFFFFF"/>
              <w:wordWrap w:val="0"/>
              <w:autoSpaceDE w:val="0"/>
              <w:autoSpaceDN w:val="0"/>
              <w:adjustRightInd w:val="0"/>
              <w:snapToGrid w:val="0"/>
              <w:spacing w:after="0" w:line="240" w:lineRule="auto"/>
              <w:ind w:hanging="475"/>
              <w:jc w:val="both"/>
              <w:rPr>
                <w:rFonts w:ascii="Times" w:hAnsi="Times" w:cs="Times"/>
                <w:lang w:eastAsia="x-none"/>
              </w:rPr>
            </w:pPr>
            <w:r w:rsidRPr="00336F35">
              <w:rPr>
                <w:rFonts w:ascii="Times" w:hAnsi="Times" w:cs="Times"/>
                <w:lang w:eastAsia="x-none"/>
              </w:rPr>
              <w:t xml:space="preserve">Alt-2 (new UCI type): Introduce RRC parameter, e.g., </w:t>
            </w:r>
            <w:r w:rsidRPr="00336F35">
              <w:rPr>
                <w:rFonts w:ascii="Times" w:hAnsi="Times" w:cs="Times"/>
                <w:i/>
                <w:lang w:eastAsia="x-none"/>
              </w:rPr>
              <w:t>f</w:t>
            </w:r>
            <w:r w:rsidRPr="00336F35">
              <w:rPr>
                <w:rFonts w:ascii="Times" w:hAnsi="Times" w:cs="Times"/>
                <w:i/>
                <w:iCs/>
                <w:lang w:eastAsia="x-none"/>
              </w:rPr>
              <w:t>irstPUCCHResourceConfig- UEIBR</w:t>
            </w:r>
            <w:r w:rsidRPr="00336F35">
              <w:rPr>
                <w:rFonts w:ascii="Times" w:hAnsi="Times" w:cs="Times"/>
                <w:lang w:eastAsia="x-none"/>
              </w:rPr>
              <w:t>, for the periodic PUCCH resource configuration.</w:t>
            </w:r>
          </w:p>
          <w:p w14:paraId="24AD21BE" w14:textId="77777777" w:rsidR="00766D74" w:rsidRPr="00336F35" w:rsidRDefault="00766D74" w:rsidP="00766D74">
            <w:pPr>
              <w:widowControl w:val="0"/>
              <w:numPr>
                <w:ilvl w:val="1"/>
                <w:numId w:val="44"/>
              </w:numPr>
              <w:shd w:val="clear" w:color="auto" w:fill="FFFFFF"/>
              <w:wordWrap w:val="0"/>
              <w:autoSpaceDE w:val="0"/>
              <w:autoSpaceDN w:val="0"/>
              <w:adjustRightInd w:val="0"/>
              <w:snapToGrid w:val="0"/>
              <w:spacing w:after="0" w:line="240" w:lineRule="auto"/>
              <w:ind w:hanging="475"/>
              <w:jc w:val="both"/>
              <w:rPr>
                <w:rFonts w:ascii="Times" w:hAnsi="Times" w:cs="Times"/>
                <w:lang w:eastAsia="x-none"/>
              </w:rPr>
            </w:pPr>
            <w:r w:rsidRPr="00336F35">
              <w:rPr>
                <w:rFonts w:ascii="Times" w:hAnsi="Times" w:cs="Times"/>
                <w:lang w:eastAsia="x-none"/>
              </w:rPr>
              <w:t xml:space="preserve">It is RAN1’s understanding that the RRC parameter is NOT associated with </w:t>
            </w:r>
            <w:r w:rsidRPr="00336F35">
              <w:rPr>
                <w:rFonts w:ascii="Times" w:hAnsi="Times" w:cs="Times"/>
                <w:i/>
                <w:lang w:eastAsia="x-none"/>
              </w:rPr>
              <w:t>SchedulingRequestId</w:t>
            </w:r>
            <w:r w:rsidRPr="00336F35">
              <w:rPr>
                <w:rFonts w:ascii="Times" w:hAnsi="Times" w:cs="Times"/>
                <w:lang w:eastAsia="x-none"/>
              </w:rPr>
              <w:t xml:space="preserve">. </w:t>
            </w:r>
          </w:p>
          <w:p w14:paraId="20F44DB1" w14:textId="77777777" w:rsidR="00766D74" w:rsidRPr="00336F35" w:rsidRDefault="00766D74" w:rsidP="00766D74">
            <w:pPr>
              <w:widowControl w:val="0"/>
              <w:numPr>
                <w:ilvl w:val="1"/>
                <w:numId w:val="44"/>
              </w:numPr>
              <w:shd w:val="clear" w:color="auto" w:fill="FFFFFF"/>
              <w:wordWrap w:val="0"/>
              <w:autoSpaceDE w:val="0"/>
              <w:autoSpaceDN w:val="0"/>
              <w:adjustRightInd w:val="0"/>
              <w:snapToGrid w:val="0"/>
              <w:spacing w:after="0" w:line="240" w:lineRule="auto"/>
              <w:jc w:val="both"/>
              <w:rPr>
                <w:rFonts w:ascii="Times" w:hAnsi="Times" w:cs="Times"/>
                <w:lang w:eastAsia="x-none"/>
              </w:rPr>
            </w:pPr>
            <w:r w:rsidRPr="00336F35">
              <w:rPr>
                <w:rFonts w:ascii="Times" w:hAnsi="Times" w:cs="Times"/>
                <w:lang w:eastAsia="x-none"/>
              </w:rPr>
              <w:t xml:space="preserve">1-bit to PUCCH resource is encoded by </w:t>
            </w:r>
            <w:r w:rsidRPr="00336F35">
              <w:rPr>
                <w:rFonts w:ascii="Times" w:hAnsi="Times" w:cs="Times"/>
                <w:lang w:eastAsia="zh-CN"/>
              </w:rPr>
              <w:t xml:space="preserve">reusing the encoding mechanism of positive/negative SR. </w:t>
            </w:r>
          </w:p>
          <w:p w14:paraId="575546B5" w14:textId="77777777" w:rsidR="00766D74" w:rsidRPr="00336F35" w:rsidRDefault="00766D74" w:rsidP="00766D74">
            <w:pPr>
              <w:widowControl w:val="0"/>
              <w:numPr>
                <w:ilvl w:val="1"/>
                <w:numId w:val="44"/>
              </w:numPr>
              <w:shd w:val="clear" w:color="auto" w:fill="FFFFFF"/>
              <w:wordWrap w:val="0"/>
              <w:autoSpaceDE w:val="0"/>
              <w:autoSpaceDN w:val="0"/>
              <w:adjustRightInd w:val="0"/>
              <w:snapToGrid w:val="0"/>
              <w:spacing w:after="0" w:line="240" w:lineRule="auto"/>
              <w:ind w:hanging="475"/>
              <w:jc w:val="both"/>
              <w:rPr>
                <w:rFonts w:ascii="Times" w:hAnsi="Times" w:cs="Times"/>
                <w:lang w:eastAsia="x-none"/>
              </w:rPr>
            </w:pPr>
            <w:r w:rsidRPr="00336F35">
              <w:rPr>
                <w:rFonts w:ascii="Times" w:hAnsi="Times" w:cs="Times"/>
                <w:lang w:eastAsia="x-none"/>
              </w:rPr>
              <w:t>The dedicated RRC parameter at least comprises the following:</w:t>
            </w:r>
          </w:p>
          <w:p w14:paraId="7D866B90" w14:textId="77777777" w:rsidR="00766D74" w:rsidRPr="00336F35" w:rsidRDefault="00766D74" w:rsidP="00766D74">
            <w:pPr>
              <w:widowControl w:val="0"/>
              <w:numPr>
                <w:ilvl w:val="2"/>
                <w:numId w:val="44"/>
              </w:numPr>
              <w:shd w:val="clear" w:color="auto" w:fill="FFFFFF"/>
              <w:wordWrap w:val="0"/>
              <w:autoSpaceDE w:val="0"/>
              <w:autoSpaceDN w:val="0"/>
              <w:adjustRightInd w:val="0"/>
              <w:snapToGrid w:val="0"/>
              <w:spacing w:after="0" w:line="240" w:lineRule="auto"/>
              <w:ind w:hanging="475"/>
              <w:jc w:val="both"/>
              <w:rPr>
                <w:rFonts w:ascii="Times" w:hAnsi="Times" w:cs="Times"/>
                <w:i/>
                <w:lang w:eastAsia="x-none"/>
              </w:rPr>
            </w:pPr>
            <w:r w:rsidRPr="00336F35">
              <w:rPr>
                <w:rFonts w:ascii="Times" w:hAnsi="Times" w:cs="Times"/>
                <w:i/>
                <w:lang w:eastAsia="x-none"/>
              </w:rPr>
              <w:t>periodicityAndOffset</w:t>
            </w:r>
          </w:p>
          <w:p w14:paraId="28D95D0A" w14:textId="77777777" w:rsidR="00766D74" w:rsidRPr="00336F35" w:rsidRDefault="00766D74" w:rsidP="00766D74">
            <w:pPr>
              <w:widowControl w:val="0"/>
              <w:numPr>
                <w:ilvl w:val="2"/>
                <w:numId w:val="44"/>
              </w:numPr>
              <w:shd w:val="clear" w:color="auto" w:fill="FFFFFF"/>
              <w:wordWrap w:val="0"/>
              <w:autoSpaceDE w:val="0"/>
              <w:autoSpaceDN w:val="0"/>
              <w:adjustRightInd w:val="0"/>
              <w:snapToGrid w:val="0"/>
              <w:spacing w:after="0" w:line="240" w:lineRule="auto"/>
              <w:ind w:hanging="475"/>
              <w:jc w:val="both"/>
              <w:rPr>
                <w:rFonts w:ascii="Times" w:hAnsi="Times" w:cs="Times"/>
                <w:i/>
                <w:lang w:eastAsia="x-none"/>
              </w:rPr>
            </w:pPr>
            <w:r w:rsidRPr="00336F35">
              <w:rPr>
                <w:rFonts w:ascii="Times" w:hAnsi="Times" w:cs="Times"/>
                <w:i/>
                <w:lang w:eastAsia="x-none"/>
              </w:rPr>
              <w:t xml:space="preserve">PUCCH-ResourceID </w:t>
            </w:r>
          </w:p>
          <w:p w14:paraId="35D30780" w14:textId="77777777" w:rsidR="00766D74" w:rsidRPr="00336F35" w:rsidRDefault="00766D74" w:rsidP="00766D74">
            <w:pPr>
              <w:widowControl w:val="0"/>
              <w:numPr>
                <w:ilvl w:val="0"/>
                <w:numId w:val="44"/>
              </w:numPr>
              <w:shd w:val="clear" w:color="auto" w:fill="FFFFFF"/>
              <w:wordWrap w:val="0"/>
              <w:autoSpaceDE w:val="0"/>
              <w:autoSpaceDN w:val="0"/>
              <w:adjustRightInd w:val="0"/>
              <w:snapToGrid w:val="0"/>
              <w:spacing w:after="0" w:line="240" w:lineRule="auto"/>
              <w:ind w:hanging="475"/>
              <w:jc w:val="both"/>
              <w:rPr>
                <w:rFonts w:ascii="Times" w:hAnsi="Times" w:cs="Times"/>
                <w:color w:val="000000"/>
                <w:lang w:eastAsia="x-none"/>
              </w:rPr>
            </w:pPr>
            <w:r w:rsidRPr="00336F35">
              <w:rPr>
                <w:rFonts w:ascii="Times" w:hAnsi="Times" w:cs="Times"/>
                <w:color w:val="000000"/>
                <w:lang w:eastAsia="x-none"/>
              </w:rPr>
              <w:t>Above applies at least for the single CC case.</w:t>
            </w:r>
          </w:p>
          <w:p w14:paraId="7BD37C2F" w14:textId="77777777" w:rsidR="00766D74" w:rsidRPr="00336F35" w:rsidRDefault="00766D74" w:rsidP="00766D74">
            <w:pPr>
              <w:widowControl w:val="0"/>
              <w:numPr>
                <w:ilvl w:val="0"/>
                <w:numId w:val="44"/>
              </w:numPr>
              <w:shd w:val="clear" w:color="auto" w:fill="FFFFFF"/>
              <w:wordWrap w:val="0"/>
              <w:autoSpaceDE w:val="0"/>
              <w:autoSpaceDN w:val="0"/>
              <w:adjustRightInd w:val="0"/>
              <w:snapToGrid w:val="0"/>
              <w:spacing w:after="0" w:line="240" w:lineRule="auto"/>
              <w:ind w:hanging="475"/>
              <w:jc w:val="both"/>
              <w:rPr>
                <w:rFonts w:ascii="Times" w:hAnsi="Times" w:cs="Times"/>
                <w:szCs w:val="18"/>
                <w:lang w:eastAsia="x-none"/>
              </w:rPr>
            </w:pPr>
            <w:r w:rsidRPr="00336F35">
              <w:rPr>
                <w:rFonts w:ascii="Times" w:hAnsi="Times" w:cs="Times"/>
                <w:szCs w:val="18"/>
                <w:lang w:eastAsia="x-none"/>
              </w:rPr>
              <w:t xml:space="preserve">Reuse multiplexing/dropping rule(s) of SR as baseline </w:t>
            </w:r>
          </w:p>
          <w:p w14:paraId="7B500A3C" w14:textId="77777777" w:rsidR="00766D74" w:rsidRPr="00336F35" w:rsidRDefault="00766D74" w:rsidP="00766D74">
            <w:pPr>
              <w:widowControl w:val="0"/>
              <w:numPr>
                <w:ilvl w:val="1"/>
                <w:numId w:val="44"/>
              </w:numPr>
              <w:shd w:val="clear" w:color="auto" w:fill="FFFFFF"/>
              <w:wordWrap w:val="0"/>
              <w:autoSpaceDE w:val="0"/>
              <w:autoSpaceDN w:val="0"/>
              <w:adjustRightInd w:val="0"/>
              <w:snapToGrid w:val="0"/>
              <w:spacing w:after="0" w:line="240" w:lineRule="auto"/>
              <w:jc w:val="both"/>
              <w:rPr>
                <w:rFonts w:ascii="Times" w:hAnsi="Times" w:cs="Times"/>
                <w:szCs w:val="18"/>
                <w:lang w:eastAsia="x-none"/>
              </w:rPr>
            </w:pPr>
            <w:r w:rsidRPr="00336F35">
              <w:rPr>
                <w:rFonts w:ascii="Times" w:hAnsi="Times" w:cs="Times"/>
                <w:szCs w:val="18"/>
                <w:lang w:eastAsia="x-none"/>
              </w:rPr>
              <w:t>FFS: overlapping with SR/LRR or PUSCH</w:t>
            </w:r>
          </w:p>
          <w:p w14:paraId="46AA472D" w14:textId="77777777" w:rsidR="002B2639" w:rsidRDefault="00766D74" w:rsidP="00766D74">
            <w:pPr>
              <w:adjustRightInd w:val="0"/>
              <w:snapToGrid w:val="0"/>
              <w:spacing w:after="0" w:line="240" w:lineRule="auto"/>
              <w:rPr>
                <w:rFonts w:ascii="Times" w:hAnsi="Times"/>
                <w:szCs w:val="24"/>
                <w:lang w:eastAsia="zh-CN"/>
              </w:rPr>
            </w:pPr>
            <w:r w:rsidRPr="00336F35">
              <w:rPr>
                <w:rFonts w:ascii="Times" w:hAnsi="Times"/>
                <w:szCs w:val="24"/>
                <w:lang w:eastAsia="zh-CN"/>
              </w:rPr>
              <w:t>Note: Further details on first PUCCH retransmission (if supported) for mode A and mode B will be continue to be separately discussed in RAN1.</w:t>
            </w:r>
          </w:p>
          <w:p w14:paraId="03524BF6" w14:textId="77777777" w:rsidR="00DB32E6" w:rsidRDefault="00DB32E6" w:rsidP="00766D74">
            <w:pPr>
              <w:adjustRightInd w:val="0"/>
              <w:snapToGrid w:val="0"/>
              <w:spacing w:after="0" w:line="240" w:lineRule="auto"/>
              <w:rPr>
                <w:rFonts w:ascii="Times" w:hAnsi="Times"/>
                <w:szCs w:val="24"/>
                <w:lang w:eastAsia="zh-CN"/>
              </w:rPr>
            </w:pPr>
          </w:p>
          <w:p w14:paraId="28766F8F" w14:textId="77777777" w:rsidR="00DB32E6" w:rsidRPr="005350A1" w:rsidRDefault="00DB32E6" w:rsidP="00DB32E6">
            <w:pPr>
              <w:shd w:val="clear" w:color="auto" w:fill="FFFFFF"/>
              <w:snapToGrid w:val="0"/>
              <w:spacing w:after="0" w:line="240" w:lineRule="auto"/>
              <w:rPr>
                <w:rFonts w:ascii="Times" w:eastAsia="SimSun" w:hAnsi="Times"/>
                <w:color w:val="000000"/>
              </w:rPr>
            </w:pPr>
            <w:r w:rsidRPr="005350A1">
              <w:rPr>
                <w:rFonts w:ascii="Times" w:eastAsia="SimSun" w:hAnsi="Times"/>
                <w:b/>
                <w:bCs/>
                <w:iCs/>
                <w:color w:val="000000"/>
                <w:highlight w:val="green"/>
              </w:rPr>
              <w:t>Agreement</w:t>
            </w:r>
          </w:p>
          <w:p w14:paraId="62A296F5" w14:textId="77777777" w:rsidR="00DB32E6" w:rsidRPr="005350A1" w:rsidRDefault="00DB32E6" w:rsidP="00DB32E6">
            <w:pPr>
              <w:shd w:val="clear" w:color="auto" w:fill="FFFFFF"/>
              <w:snapToGrid w:val="0"/>
              <w:spacing w:after="0" w:line="240" w:lineRule="auto"/>
              <w:rPr>
                <w:rFonts w:ascii="Times" w:hAnsi="Times"/>
                <w:szCs w:val="24"/>
              </w:rPr>
            </w:pPr>
            <w:r w:rsidRPr="005350A1">
              <w:rPr>
                <w:rFonts w:ascii="Times" w:hAnsi="Times"/>
                <w:szCs w:val="24"/>
              </w:rPr>
              <w:t xml:space="preserve">On beam report transmission procedure for UE-initiated/event-driven beam reporting, for the case the pre-configured Type-1 CG PUSCH does NOT carry the beam report, for the second UL channel in Mode-B, Option-2 is supported: </w:t>
            </w:r>
          </w:p>
          <w:p w14:paraId="128613AE" w14:textId="77777777" w:rsidR="00DB32E6" w:rsidRPr="005350A1" w:rsidRDefault="00DB32E6" w:rsidP="00DB32E6">
            <w:pPr>
              <w:numPr>
                <w:ilvl w:val="0"/>
                <w:numId w:val="45"/>
              </w:numPr>
              <w:shd w:val="clear" w:color="auto" w:fill="FFFFFF"/>
              <w:tabs>
                <w:tab w:val="left" w:pos="720"/>
              </w:tabs>
              <w:snapToGrid w:val="0"/>
              <w:spacing w:after="0" w:line="240" w:lineRule="auto"/>
              <w:rPr>
                <w:rFonts w:ascii="Times" w:hAnsi="Times"/>
                <w:szCs w:val="24"/>
                <w:lang w:eastAsia="x-none"/>
              </w:rPr>
            </w:pPr>
            <w:r w:rsidRPr="005350A1">
              <w:rPr>
                <w:rFonts w:ascii="Times" w:hAnsi="Times"/>
                <w:szCs w:val="24"/>
                <w:lang w:eastAsia="x-none"/>
              </w:rPr>
              <w:t>Option-2: Type-1 CG PUSCH can NOT be transmitted</w:t>
            </w:r>
          </w:p>
          <w:p w14:paraId="12B6B40F" w14:textId="0D7958DA" w:rsidR="00DB32E6" w:rsidRPr="00DB32E6" w:rsidRDefault="00DB32E6" w:rsidP="00766D74">
            <w:pPr>
              <w:adjustRightInd w:val="0"/>
              <w:snapToGrid w:val="0"/>
              <w:spacing w:after="0" w:line="240" w:lineRule="auto"/>
              <w:rPr>
                <w:rFonts w:ascii="Arial" w:hAnsi="Arial" w:cs="Arial"/>
                <w:color w:val="000000" w:themeColor="text1"/>
                <w:lang w:eastAsia="ko-KR"/>
              </w:rPr>
            </w:pPr>
          </w:p>
        </w:tc>
      </w:tr>
    </w:tbl>
    <w:p w14:paraId="06D0800F" w14:textId="77E806C6" w:rsidR="002B2639" w:rsidRDefault="002B2639" w:rsidP="002B2639">
      <w:pPr>
        <w:rPr>
          <w:rFonts w:ascii="Arial" w:hAnsi="Arial" w:cs="Arial"/>
          <w:color w:val="000000" w:themeColor="text1"/>
          <w:lang w:val="en-US" w:eastAsia="ko-KR"/>
        </w:rPr>
      </w:pPr>
    </w:p>
    <w:p w14:paraId="27DE706A" w14:textId="192BF049" w:rsidR="00113076" w:rsidRDefault="00113076" w:rsidP="00113076">
      <w:pPr>
        <w:rPr>
          <w:rFonts w:ascii="Arial" w:hAnsi="Arial" w:cs="Arial"/>
          <w:color w:val="000000" w:themeColor="text1"/>
          <w:lang w:val="en-US" w:eastAsia="ko-KR"/>
        </w:rPr>
      </w:pPr>
      <w:r>
        <w:rPr>
          <w:rFonts w:ascii="Arial" w:hAnsi="Arial" w:cs="Arial"/>
          <w:color w:val="000000" w:themeColor="text1"/>
          <w:lang w:val="en-US" w:eastAsia="ko-KR"/>
        </w:rPr>
        <w:t xml:space="preserve">According to </w:t>
      </w:r>
      <w:r w:rsidRPr="00602A61">
        <w:rPr>
          <w:rFonts w:ascii="Arial" w:hAnsi="Arial" w:cs="Arial"/>
          <w:color w:val="000000" w:themeColor="text1"/>
          <w:lang w:val="en-US" w:eastAsia="ko-KR"/>
        </w:rPr>
        <w:t>RAN1</w:t>
      </w:r>
      <w:r>
        <w:rPr>
          <w:rFonts w:ascii="Arial" w:hAnsi="Arial" w:cs="Arial"/>
          <w:color w:val="000000" w:themeColor="text1"/>
          <w:lang w:val="en-US" w:eastAsia="ko-KR"/>
        </w:rPr>
        <w:t xml:space="preserve"> agreement, if the beam reporting is triggered based on events, a new UCI is transmitted for the first PUCCH channel. The new UCI is not RAN2 signaling, and generally MAC does not trigger UCI signaling. Thus, </w:t>
      </w:r>
      <w:r w:rsidR="000F282E">
        <w:rPr>
          <w:rFonts w:ascii="Arial" w:hAnsi="Arial" w:cs="Arial"/>
          <w:color w:val="000000" w:themeColor="text1"/>
          <w:lang w:val="en-US" w:eastAsia="ko-KR"/>
        </w:rPr>
        <w:t xml:space="preserve">we think that there is no impact of </w:t>
      </w:r>
      <w:r w:rsidR="000F282E" w:rsidRPr="00EE5ECB">
        <w:rPr>
          <w:rFonts w:ascii="Arial" w:hAnsi="Arial" w:cs="Arial"/>
          <w:color w:val="000000" w:themeColor="text1"/>
          <w:lang w:val="en-US" w:eastAsia="ko-KR"/>
        </w:rPr>
        <w:t>the event evaluation procedure</w:t>
      </w:r>
      <w:r w:rsidR="000F282E">
        <w:rPr>
          <w:rFonts w:ascii="Arial" w:hAnsi="Arial" w:cs="Arial"/>
          <w:color w:val="000000" w:themeColor="text1"/>
          <w:lang w:val="en-US" w:eastAsia="ko-KR"/>
        </w:rPr>
        <w:t xml:space="preserve"> on RAN2 specification and </w:t>
      </w:r>
      <w:r>
        <w:rPr>
          <w:rFonts w:ascii="Arial" w:hAnsi="Arial" w:cs="Arial"/>
          <w:color w:val="000000" w:themeColor="text1"/>
          <w:lang w:val="en-US" w:eastAsia="ko-KR"/>
        </w:rPr>
        <w:t xml:space="preserve">it would be not desirable to capture </w:t>
      </w:r>
      <w:r w:rsidRPr="00EE5ECB">
        <w:rPr>
          <w:rFonts w:ascii="Arial" w:hAnsi="Arial" w:cs="Arial"/>
          <w:color w:val="000000" w:themeColor="text1"/>
          <w:lang w:val="en-US" w:eastAsia="ko-KR"/>
        </w:rPr>
        <w:t>the event evaluation procedure</w:t>
      </w:r>
      <w:r>
        <w:rPr>
          <w:rFonts w:ascii="Arial" w:hAnsi="Arial" w:cs="Arial"/>
          <w:color w:val="000000" w:themeColor="text1"/>
          <w:lang w:val="en-US" w:eastAsia="ko-KR"/>
        </w:rPr>
        <w:t xml:space="preserve"> in MAC specification.</w:t>
      </w:r>
    </w:p>
    <w:p w14:paraId="1B8B690D" w14:textId="77777777" w:rsidR="00113076" w:rsidRDefault="00113076" w:rsidP="00113076">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addition, </w:t>
      </w:r>
      <w:r>
        <w:rPr>
          <w:rFonts w:ascii="Arial" w:hAnsi="Arial" w:cs="Arial"/>
          <w:color w:val="000000" w:themeColor="text1"/>
          <w:lang w:val="en-US" w:eastAsia="ko-KR"/>
        </w:rPr>
        <w:t>even if the event evaluation procedure is captured in MAC specification, it is not sure whether a common event evaluation procedure can be designed</w:t>
      </w:r>
      <w:r w:rsidRPr="000777D6">
        <w:rPr>
          <w:rFonts w:ascii="Arial" w:hAnsi="Arial" w:cs="Arial"/>
          <w:color w:val="000000" w:themeColor="text1"/>
          <w:lang w:val="en-US" w:eastAsia="ko-KR"/>
        </w:rPr>
        <w:t xml:space="preserve"> </w:t>
      </w:r>
      <w:r>
        <w:rPr>
          <w:rFonts w:ascii="Arial" w:hAnsi="Arial" w:cs="Arial"/>
          <w:color w:val="000000" w:themeColor="text1"/>
          <w:lang w:val="en-US" w:eastAsia="ko-KR"/>
        </w:rPr>
        <w:t xml:space="preserve">for both UEI beam reporting and </w:t>
      </w:r>
      <w:r w:rsidRPr="007B22FD">
        <w:rPr>
          <w:rFonts w:ascii="Arial" w:hAnsi="Arial" w:cs="Arial"/>
          <w:color w:val="000000" w:themeColor="text1"/>
          <w:lang w:val="en-US" w:eastAsia="ko-KR"/>
        </w:rPr>
        <w:t>LTM</w:t>
      </w:r>
      <w:r>
        <w:rPr>
          <w:rFonts w:ascii="Arial" w:hAnsi="Arial" w:cs="Arial"/>
          <w:color w:val="000000" w:themeColor="text1"/>
          <w:lang w:val="en-US" w:eastAsia="ko-KR"/>
        </w:rPr>
        <w:t xml:space="preserve">. This is because the RS configuration for L1 measurement is different, and reporting signaling is different, i.e., UCI in the second UL channel (PUSCH) for UEI beam reporting and MAC CE for LTM L1 MR. </w:t>
      </w:r>
    </w:p>
    <w:p w14:paraId="4E49E9B2" w14:textId="77777777" w:rsidR="00113076" w:rsidRPr="00B04F0A" w:rsidRDefault="00113076" w:rsidP="00113076">
      <w:pPr>
        <w:rPr>
          <w:rFonts w:ascii="Arial" w:hAnsi="Arial" w:cs="Arial"/>
          <w:b/>
          <w:color w:val="000000" w:themeColor="text1"/>
          <w:lang w:val="en-US" w:eastAsia="ko-KR"/>
        </w:rPr>
      </w:pPr>
      <w:r w:rsidRPr="00B04F0A">
        <w:rPr>
          <w:rFonts w:ascii="Arial" w:hAnsi="Arial" w:cs="Arial" w:hint="eastAsia"/>
          <w:b/>
          <w:color w:val="000000" w:themeColor="text1"/>
          <w:lang w:val="en-US" w:eastAsia="ko-KR"/>
        </w:rPr>
        <w:t xml:space="preserve">Observation 1. </w:t>
      </w:r>
      <w:r>
        <w:rPr>
          <w:rFonts w:ascii="Arial" w:hAnsi="Arial" w:cs="Arial"/>
          <w:b/>
          <w:color w:val="000000" w:themeColor="text1"/>
          <w:lang w:val="en-US" w:eastAsia="ko-KR"/>
        </w:rPr>
        <w:t>For both the first PUCCH and the second UL channel, L1 signaling is used, i.e. UCI</w:t>
      </w:r>
      <w:r w:rsidRPr="00B04F0A">
        <w:rPr>
          <w:rFonts w:ascii="Arial" w:hAnsi="Arial" w:cs="Arial"/>
          <w:b/>
          <w:color w:val="000000" w:themeColor="text1"/>
          <w:lang w:val="en-US" w:eastAsia="ko-KR"/>
        </w:rPr>
        <w:t>.</w:t>
      </w:r>
    </w:p>
    <w:p w14:paraId="04972091" w14:textId="77777777" w:rsidR="00113076" w:rsidRPr="00E03799" w:rsidRDefault="00113076" w:rsidP="00113076">
      <w:pPr>
        <w:rPr>
          <w:rFonts w:ascii="Arial" w:hAnsi="Arial" w:cs="Arial"/>
          <w:color w:val="000000" w:themeColor="text1"/>
          <w:lang w:val="en-US" w:eastAsia="ko-KR"/>
        </w:rPr>
      </w:pPr>
    </w:p>
    <w:p w14:paraId="34C9186B" w14:textId="77777777" w:rsidR="00113076" w:rsidRDefault="00113076" w:rsidP="00113076">
      <w:pPr>
        <w:rPr>
          <w:rFonts w:ascii="Arial" w:hAnsi="Arial" w:cs="Arial"/>
          <w:color w:val="000000" w:themeColor="text1"/>
          <w:lang w:val="en-US" w:eastAsia="ko-KR"/>
        </w:rPr>
      </w:pPr>
      <w:r w:rsidRPr="00A706EF">
        <w:rPr>
          <w:rFonts w:ascii="Arial" w:hAnsi="Arial" w:cs="Arial" w:hint="eastAsia"/>
          <w:color w:val="000000" w:themeColor="text1"/>
          <w:lang w:val="en-US" w:eastAsia="ko-KR"/>
        </w:rPr>
        <w:t>H</w:t>
      </w:r>
      <w:r w:rsidRPr="00A706EF">
        <w:rPr>
          <w:rFonts w:ascii="Arial" w:hAnsi="Arial" w:cs="Arial"/>
          <w:color w:val="000000" w:themeColor="text1"/>
          <w:lang w:val="en-US" w:eastAsia="ko-KR"/>
        </w:rPr>
        <w:t xml:space="preserve">owever, </w:t>
      </w:r>
      <w:r w:rsidRPr="00F364F0">
        <w:rPr>
          <w:rFonts w:ascii="Arial" w:hAnsi="Arial" w:cs="Arial"/>
          <w:color w:val="000000" w:themeColor="text1"/>
          <w:lang w:val="en-US" w:eastAsia="ko-KR"/>
        </w:rPr>
        <w:t xml:space="preserve">whether the event evaluation procedure for UEI beam reporting is in MAC or PHY is still remained as FFS in RAN1. </w:t>
      </w:r>
      <w:r>
        <w:rPr>
          <w:rFonts w:ascii="Arial" w:hAnsi="Arial" w:cs="Arial"/>
          <w:color w:val="000000" w:themeColor="text1"/>
          <w:lang w:val="en-US" w:eastAsia="ko-KR"/>
        </w:rPr>
        <w:t xml:space="preserve">Thus, although we think that </w:t>
      </w:r>
      <w:r w:rsidRPr="00F364F0">
        <w:rPr>
          <w:rFonts w:ascii="Arial" w:hAnsi="Arial" w:cs="Arial"/>
          <w:color w:val="000000" w:themeColor="text1"/>
          <w:lang w:val="en-US" w:eastAsia="ko-KR"/>
        </w:rPr>
        <w:t>the event evaluation procedure</w:t>
      </w:r>
      <w:r>
        <w:rPr>
          <w:rFonts w:ascii="Arial" w:hAnsi="Arial" w:cs="Arial"/>
          <w:color w:val="000000" w:themeColor="text1"/>
          <w:lang w:val="en-US" w:eastAsia="ko-KR"/>
        </w:rPr>
        <w:t xml:space="preserve"> should be captured in RAN1 specification, it would be better to wait RAN1 further progress whether the event evaluation procedure is captured in MAC specification or PHY specification.</w:t>
      </w:r>
    </w:p>
    <w:p w14:paraId="21BA8E20" w14:textId="77777777" w:rsidR="00113076" w:rsidRPr="00EC226B" w:rsidRDefault="00113076" w:rsidP="00113076">
      <w:pPr>
        <w:rPr>
          <w:rFonts w:ascii="Arial" w:hAnsi="Arial" w:cs="Arial"/>
          <w:color w:val="000000" w:themeColor="text1"/>
          <w:lang w:val="en-US" w:eastAsia="ko-KR"/>
        </w:rPr>
      </w:pPr>
      <w:r>
        <w:rPr>
          <w:rFonts w:ascii="Arial" w:hAnsi="Arial" w:cs="Arial"/>
          <w:color w:val="000000" w:themeColor="text1"/>
          <w:lang w:val="en-US" w:eastAsia="ko-KR"/>
        </w:rPr>
        <w:t>Therefore, we propose to wait RAN1 further progress on UEI beam reporting before starting to discuss MAC impact by UEI beam reporting.</w:t>
      </w:r>
    </w:p>
    <w:tbl>
      <w:tblPr>
        <w:tblStyle w:val="ab"/>
        <w:tblW w:w="0" w:type="auto"/>
        <w:tblLook w:val="04A0" w:firstRow="1" w:lastRow="0" w:firstColumn="1" w:lastColumn="0" w:noHBand="0" w:noVBand="1"/>
      </w:tblPr>
      <w:tblGrid>
        <w:gridCol w:w="9631"/>
      </w:tblGrid>
      <w:tr w:rsidR="00113076" w14:paraId="0C722991" w14:textId="77777777" w:rsidTr="00653692">
        <w:tc>
          <w:tcPr>
            <w:tcW w:w="9631" w:type="dxa"/>
          </w:tcPr>
          <w:p w14:paraId="0CEB1F85" w14:textId="77777777" w:rsidR="00113076" w:rsidRPr="00476486" w:rsidRDefault="00113076" w:rsidP="00653692">
            <w:pPr>
              <w:rPr>
                <w:rFonts w:ascii="Arial" w:hAnsi="Arial" w:cs="Arial"/>
                <w:b/>
                <w:color w:val="000000" w:themeColor="text1"/>
                <w:lang w:val="en-US" w:eastAsia="ko-KR"/>
              </w:rPr>
            </w:pPr>
            <w:r w:rsidRPr="00476486">
              <w:rPr>
                <w:rFonts w:ascii="Arial" w:hAnsi="Arial" w:cs="Arial"/>
                <w:b/>
                <w:color w:val="000000" w:themeColor="text1"/>
                <w:lang w:val="en-US" w:eastAsia="ko-KR"/>
              </w:rPr>
              <w:t>[</w:t>
            </w:r>
            <w:r>
              <w:rPr>
                <w:rFonts w:ascii="Arial" w:hAnsi="Arial" w:cs="Arial" w:hint="eastAsia"/>
                <w:b/>
                <w:color w:val="000000" w:themeColor="text1"/>
                <w:lang w:val="en-US" w:eastAsia="ko-KR"/>
              </w:rPr>
              <w:t>RAN1#11</w:t>
            </w:r>
            <w:r>
              <w:rPr>
                <w:rFonts w:ascii="Arial" w:hAnsi="Arial" w:cs="Arial"/>
                <w:b/>
                <w:color w:val="000000" w:themeColor="text1"/>
                <w:lang w:val="en-US" w:eastAsia="ko-KR"/>
              </w:rPr>
              <w:t>7</w:t>
            </w:r>
            <w:r w:rsidRPr="00476486">
              <w:rPr>
                <w:rFonts w:ascii="Arial" w:hAnsi="Arial" w:cs="Arial"/>
                <w:b/>
                <w:color w:val="000000" w:themeColor="text1"/>
                <w:lang w:val="en-US" w:eastAsia="ko-KR"/>
              </w:rPr>
              <w:t>]</w:t>
            </w:r>
          </w:p>
          <w:p w14:paraId="3324E624" w14:textId="77777777" w:rsidR="00113076" w:rsidRPr="00B04F0A" w:rsidRDefault="00113076" w:rsidP="00653692">
            <w:pPr>
              <w:shd w:val="clear" w:color="auto" w:fill="FFFFFF"/>
              <w:snapToGrid w:val="0"/>
              <w:spacing w:after="0" w:line="240" w:lineRule="auto"/>
              <w:jc w:val="both"/>
              <w:rPr>
                <w:color w:val="000000"/>
                <w:lang w:eastAsia="zh-CN"/>
              </w:rPr>
            </w:pPr>
            <w:r w:rsidRPr="00B04F0A">
              <w:rPr>
                <w:color w:val="000000"/>
                <w:highlight w:val="green"/>
                <w:lang w:eastAsia="zh-CN"/>
              </w:rPr>
              <w:lastRenderedPageBreak/>
              <w:t>Agreement</w:t>
            </w:r>
            <w:r w:rsidRPr="00B04F0A">
              <w:rPr>
                <w:color w:val="000000"/>
                <w:lang w:eastAsia="zh-CN"/>
              </w:rPr>
              <w:t xml:space="preserve"> </w:t>
            </w:r>
          </w:p>
          <w:p w14:paraId="299DCF17" w14:textId="77777777" w:rsidR="00113076" w:rsidRPr="00B04F0A" w:rsidRDefault="00113076" w:rsidP="00653692">
            <w:pPr>
              <w:shd w:val="clear" w:color="auto" w:fill="FFFFFF"/>
              <w:snapToGrid w:val="0"/>
              <w:spacing w:after="0" w:line="240" w:lineRule="auto"/>
              <w:rPr>
                <w:rFonts w:eastAsia="SimSun"/>
              </w:rPr>
            </w:pPr>
            <w:r w:rsidRPr="00B04F0A">
              <w:rPr>
                <w:rFonts w:eastAsia="SimSun"/>
              </w:rPr>
              <w:t>Regarding the triggering event determination for Event 2:</w:t>
            </w:r>
          </w:p>
          <w:p w14:paraId="261E814B" w14:textId="77777777" w:rsidR="00113076" w:rsidRPr="00B04F0A" w:rsidRDefault="00113076" w:rsidP="00653692">
            <w:pPr>
              <w:widowControl w:val="0"/>
              <w:numPr>
                <w:ilvl w:val="0"/>
                <w:numId w:val="7"/>
              </w:numPr>
              <w:shd w:val="clear" w:color="auto" w:fill="FFFFFF"/>
              <w:tabs>
                <w:tab w:val="left" w:pos="0"/>
              </w:tabs>
              <w:wordWrap w:val="0"/>
              <w:autoSpaceDE w:val="0"/>
              <w:autoSpaceDN w:val="0"/>
              <w:snapToGrid w:val="0"/>
              <w:spacing w:after="0" w:line="256" w:lineRule="auto"/>
              <w:jc w:val="both"/>
              <w:rPr>
                <w:lang w:eastAsia="x-none"/>
              </w:rPr>
            </w:pPr>
            <w:r w:rsidRPr="00B04F0A">
              <w:rPr>
                <w:lang w:eastAsia="x-none"/>
              </w:rPr>
              <w:t>If within a time window (which is configurable), the number of Event-2 instance(s) for at least one same new beam is greater than or equal to a configurable number M, UE initiated beam report occurs.</w:t>
            </w:r>
          </w:p>
          <w:p w14:paraId="7B52EF36" w14:textId="77777777" w:rsidR="00113076" w:rsidRPr="00B04F0A" w:rsidRDefault="00113076" w:rsidP="00653692">
            <w:pPr>
              <w:widowControl w:val="0"/>
              <w:numPr>
                <w:ilvl w:val="1"/>
                <w:numId w:val="7"/>
              </w:numPr>
              <w:shd w:val="clear" w:color="auto" w:fill="FFFFFF"/>
              <w:tabs>
                <w:tab w:val="left" w:pos="0"/>
              </w:tabs>
              <w:wordWrap w:val="0"/>
              <w:autoSpaceDE w:val="0"/>
              <w:autoSpaceDN w:val="0"/>
              <w:snapToGrid w:val="0"/>
              <w:spacing w:after="0" w:line="256" w:lineRule="auto"/>
              <w:jc w:val="both"/>
              <w:rPr>
                <w:lang w:eastAsia="x-none"/>
              </w:rPr>
            </w:pPr>
            <w:r w:rsidRPr="00B04F0A">
              <w:rPr>
                <w:lang w:eastAsia="x-none"/>
              </w:rPr>
              <w:t>Note: Event-2 instance for a new beam is determined if the L1-RSRP of the new beam becomes a threshold value better than the current beam</w:t>
            </w:r>
          </w:p>
          <w:p w14:paraId="37AFEA12" w14:textId="77777777" w:rsidR="00113076" w:rsidRPr="00B04F0A" w:rsidRDefault="00113076" w:rsidP="00653692">
            <w:pPr>
              <w:snapToGrid w:val="0"/>
              <w:spacing w:after="0" w:line="240" w:lineRule="auto"/>
            </w:pPr>
            <w:r w:rsidRPr="00B04F0A">
              <w:t>Above feature is subject to UE capability.</w:t>
            </w:r>
          </w:p>
          <w:p w14:paraId="72B38D54" w14:textId="77777777" w:rsidR="00113076" w:rsidRPr="00B04F0A" w:rsidRDefault="00113076" w:rsidP="00653692">
            <w:pPr>
              <w:widowControl w:val="0"/>
              <w:numPr>
                <w:ilvl w:val="0"/>
                <w:numId w:val="7"/>
              </w:numPr>
              <w:wordWrap w:val="0"/>
              <w:overflowPunct w:val="0"/>
              <w:autoSpaceDE w:val="0"/>
              <w:autoSpaceDN w:val="0"/>
              <w:adjustRightInd w:val="0"/>
              <w:spacing w:after="160" w:line="240" w:lineRule="auto"/>
              <w:contextualSpacing/>
              <w:jc w:val="both"/>
              <w:textAlignment w:val="baseline"/>
              <w:rPr>
                <w:rFonts w:eastAsia="SimSun"/>
                <w:bCs/>
                <w:iCs/>
                <w:lang w:eastAsia="ja-JP"/>
              </w:rPr>
            </w:pPr>
            <w:r w:rsidRPr="00B04F0A">
              <w:rPr>
                <w:rFonts w:eastAsia="SimSun"/>
                <w:bCs/>
                <w:iCs/>
                <w:lang w:eastAsia="ja-JP"/>
              </w:rPr>
              <w:t xml:space="preserve">Basic feature: Once </w:t>
            </w:r>
            <w:r w:rsidRPr="00B04F0A">
              <w:rPr>
                <w:rFonts w:eastAsia="SimSun"/>
                <w:lang w:eastAsia="ja-JP"/>
              </w:rPr>
              <w:t>the L1-RSRP of the new beam becomes a threshold value better than the current beam, UE initiated beam report occurs</w:t>
            </w:r>
          </w:p>
          <w:p w14:paraId="6D41B2B8" w14:textId="77777777" w:rsidR="00113076" w:rsidRPr="00B04F0A" w:rsidRDefault="00113076" w:rsidP="00653692">
            <w:pPr>
              <w:shd w:val="clear" w:color="auto" w:fill="FFFFFF"/>
              <w:snapToGrid w:val="0"/>
              <w:spacing w:after="0" w:line="256" w:lineRule="auto"/>
              <w:jc w:val="both"/>
              <w:rPr>
                <w:rFonts w:ascii="Arial" w:hAnsi="Arial" w:cs="Arial"/>
                <w:color w:val="000000" w:themeColor="text1"/>
                <w:lang w:eastAsia="ko-KR"/>
              </w:rPr>
            </w:pPr>
            <w:r w:rsidRPr="00B04F0A">
              <w:rPr>
                <w:bCs/>
                <w:iCs/>
                <w:lang w:eastAsia="ko-KR"/>
              </w:rPr>
              <w:t>FFS: Whether the above is captured in RAN1 or RAN2 specification.</w:t>
            </w:r>
          </w:p>
        </w:tc>
      </w:tr>
    </w:tbl>
    <w:p w14:paraId="12B168BC" w14:textId="77777777" w:rsidR="00113076" w:rsidRPr="00F61D6D" w:rsidRDefault="00113076" w:rsidP="00113076">
      <w:pPr>
        <w:rPr>
          <w:rFonts w:ascii="Arial" w:hAnsi="Arial" w:cs="Arial"/>
          <w:b/>
          <w:color w:val="000000" w:themeColor="text1"/>
          <w:lang w:val="en-US" w:eastAsia="ko-KR"/>
        </w:rPr>
      </w:pPr>
      <w:r w:rsidRPr="00F61D6D">
        <w:rPr>
          <w:rFonts w:ascii="Arial" w:hAnsi="Arial" w:cs="Arial" w:hint="eastAsia"/>
          <w:b/>
          <w:color w:val="000000" w:themeColor="text1"/>
          <w:lang w:val="en-US" w:eastAsia="ko-KR"/>
        </w:rPr>
        <w:lastRenderedPageBreak/>
        <w:t xml:space="preserve">Proposal 1. RAN2 </w:t>
      </w:r>
      <w:r w:rsidRPr="00F61D6D">
        <w:rPr>
          <w:rFonts w:ascii="Arial" w:hAnsi="Arial" w:cs="Arial"/>
          <w:b/>
          <w:color w:val="000000" w:themeColor="text1"/>
          <w:lang w:val="en-US" w:eastAsia="ko-KR"/>
        </w:rPr>
        <w:t>waits for RAN1 further progress on UEI beam reporting before starting</w:t>
      </w:r>
      <w:r>
        <w:rPr>
          <w:rFonts w:ascii="Arial" w:hAnsi="Arial" w:cs="Arial"/>
          <w:b/>
          <w:color w:val="000000" w:themeColor="text1"/>
          <w:lang w:val="en-US" w:eastAsia="ko-KR"/>
        </w:rPr>
        <w:t xml:space="preserve"> to discuss MAC impact by</w:t>
      </w:r>
      <w:r w:rsidRPr="00F61D6D">
        <w:rPr>
          <w:rFonts w:ascii="Arial" w:hAnsi="Arial" w:cs="Arial"/>
          <w:b/>
          <w:color w:val="000000" w:themeColor="text1"/>
          <w:lang w:val="en-US" w:eastAsia="ko-KR"/>
        </w:rPr>
        <w:t xml:space="preserve"> UEI beam reporting.</w:t>
      </w:r>
    </w:p>
    <w:p w14:paraId="1B58C8FA" w14:textId="3822D9CA" w:rsidR="00113076" w:rsidRPr="00113076" w:rsidRDefault="00113076" w:rsidP="002B2639">
      <w:pPr>
        <w:rPr>
          <w:rFonts w:ascii="Arial" w:hAnsi="Arial" w:cs="Arial"/>
          <w:color w:val="000000" w:themeColor="text1"/>
          <w:lang w:val="en-US" w:eastAsia="ko-KR"/>
        </w:rPr>
      </w:pPr>
    </w:p>
    <w:p w14:paraId="3D42C9F1" w14:textId="26CC0DD6" w:rsidR="00244F2E" w:rsidRPr="00336A6E" w:rsidRDefault="00244F2E" w:rsidP="00244F2E">
      <w:pPr>
        <w:rPr>
          <w:rFonts w:ascii="Arial" w:hAnsi="Arial" w:cs="Arial"/>
          <w:b/>
          <w:color w:val="000000" w:themeColor="text1"/>
          <w:u w:val="single"/>
          <w:lang w:val="en-US" w:eastAsia="ko-KR"/>
        </w:rPr>
      </w:pPr>
      <w:r w:rsidRPr="00244F2E">
        <w:rPr>
          <w:rFonts w:ascii="Arial" w:hAnsi="Arial" w:cs="Arial"/>
          <w:b/>
          <w:color w:val="000000" w:themeColor="text1"/>
          <w:u w:val="single"/>
          <w:lang w:val="en-US" w:eastAsia="ko-KR"/>
        </w:rPr>
        <w:t>Step B) beam reporting transmission</w:t>
      </w:r>
    </w:p>
    <w:p w14:paraId="1A4953D0" w14:textId="00D67E96" w:rsidR="003E0A29" w:rsidRPr="003E0A29" w:rsidRDefault="003E0A29" w:rsidP="003E0A29">
      <w:pPr>
        <w:rPr>
          <w:rFonts w:ascii="Arial" w:hAnsi="Arial" w:cs="Arial"/>
          <w:color w:val="000000" w:themeColor="text1"/>
          <w:lang w:val="en-US" w:eastAsia="ko-KR"/>
        </w:rPr>
      </w:pPr>
      <w:r w:rsidRPr="003E0A29">
        <w:rPr>
          <w:rFonts w:ascii="Arial" w:hAnsi="Arial" w:cs="Arial"/>
          <w:color w:val="000000" w:themeColor="text1"/>
          <w:lang w:val="en-US" w:eastAsia="ko-KR"/>
        </w:rPr>
        <w:t xml:space="preserve">Based on the </w:t>
      </w:r>
      <w:r w:rsidR="003C1E86">
        <w:rPr>
          <w:rFonts w:ascii="Arial" w:hAnsi="Arial" w:cs="Arial"/>
          <w:color w:val="000000" w:themeColor="text1"/>
          <w:lang w:val="en-US" w:eastAsia="ko-KR"/>
        </w:rPr>
        <w:t xml:space="preserve">above </w:t>
      </w:r>
      <w:r w:rsidRPr="003E0A29">
        <w:rPr>
          <w:rFonts w:ascii="Arial" w:hAnsi="Arial" w:cs="Arial"/>
          <w:color w:val="000000" w:themeColor="text1"/>
          <w:lang w:val="en-US" w:eastAsia="ko-KR"/>
        </w:rPr>
        <w:t>RAN1 agreements</w:t>
      </w:r>
      <w:r w:rsidRPr="003E0A29">
        <w:rPr>
          <w:rFonts w:ascii="Arial" w:hAnsi="Arial" w:cs="Arial" w:hint="eastAsia"/>
          <w:color w:val="000000" w:themeColor="text1"/>
          <w:lang w:val="en-US" w:eastAsia="ko-KR"/>
        </w:rPr>
        <w:t>, Mode-A</w:t>
      </w:r>
      <w:r w:rsidRPr="003E0A29">
        <w:rPr>
          <w:rFonts w:ascii="Arial" w:hAnsi="Arial" w:cs="Arial"/>
          <w:color w:val="000000" w:themeColor="text1"/>
          <w:lang w:val="en-US" w:eastAsia="ko-KR"/>
        </w:rPr>
        <w:t xml:space="preserve"> and Model-B can be </w:t>
      </w:r>
      <w:r w:rsidRPr="003E0A29">
        <w:rPr>
          <w:rFonts w:ascii="Arial" w:hAnsi="Arial" w:cs="Arial" w:hint="eastAsia"/>
          <w:color w:val="000000" w:themeColor="text1"/>
          <w:lang w:val="en-US" w:eastAsia="ko-KR"/>
        </w:rPr>
        <w:t>modeled as follows</w:t>
      </w:r>
      <w:r w:rsidRPr="003E0A29">
        <w:rPr>
          <w:rFonts w:ascii="Arial" w:hAnsi="Arial" w:cs="Arial"/>
          <w:color w:val="000000" w:themeColor="text1"/>
          <w:lang w:val="en-US" w:eastAsia="ko-KR"/>
        </w:rPr>
        <w:t>:</w:t>
      </w:r>
    </w:p>
    <w:p w14:paraId="0A211926" w14:textId="77777777" w:rsidR="003E0A29" w:rsidRPr="003E0A29" w:rsidRDefault="003E0A29" w:rsidP="003E0A29">
      <w:pPr>
        <w:pStyle w:val="ac"/>
        <w:numPr>
          <w:ilvl w:val="0"/>
          <w:numId w:val="40"/>
        </w:numPr>
        <w:ind w:leftChars="0"/>
        <w:rPr>
          <w:rFonts w:ascii="Arial" w:hAnsi="Arial" w:cs="Arial"/>
          <w:color w:val="000000" w:themeColor="text1"/>
          <w:lang w:val="en-US" w:eastAsia="ko-KR"/>
        </w:rPr>
      </w:pPr>
      <w:r w:rsidRPr="003E0A29">
        <w:rPr>
          <w:rFonts w:ascii="Arial" w:hAnsi="Arial" w:cs="Arial" w:hint="eastAsia"/>
          <w:color w:val="000000" w:themeColor="text1"/>
          <w:lang w:val="en-US" w:eastAsia="ko-KR"/>
        </w:rPr>
        <w:t>Mode-A</w:t>
      </w:r>
      <w:r w:rsidRPr="003E0A29">
        <w:rPr>
          <w:rFonts w:ascii="Arial" w:hAnsi="Arial" w:cs="Arial"/>
          <w:color w:val="000000" w:themeColor="text1"/>
          <w:lang w:val="en-US" w:eastAsia="ko-KR"/>
        </w:rPr>
        <w:t xml:space="preserve"> (dynamically scheduling UCI by gNB):</w:t>
      </w:r>
    </w:p>
    <w:p w14:paraId="32CE7E54" w14:textId="504B0CB4" w:rsidR="003E0A29" w:rsidRPr="003E0A29" w:rsidRDefault="003E0A29" w:rsidP="003E0A29">
      <w:pPr>
        <w:pStyle w:val="ac"/>
        <w:numPr>
          <w:ilvl w:val="1"/>
          <w:numId w:val="40"/>
        </w:numPr>
        <w:ind w:leftChars="0"/>
        <w:rPr>
          <w:rFonts w:ascii="Arial" w:hAnsi="Arial" w:cs="Arial"/>
          <w:color w:val="000000" w:themeColor="text1"/>
          <w:lang w:val="en-US" w:eastAsia="ko-KR"/>
        </w:rPr>
      </w:pPr>
      <w:r w:rsidRPr="003E0A29">
        <w:rPr>
          <w:rFonts w:ascii="Arial" w:hAnsi="Arial" w:cs="Arial"/>
          <w:color w:val="000000" w:themeColor="text1"/>
          <w:lang w:val="en-US" w:eastAsia="ko-KR"/>
        </w:rPr>
        <w:t xml:space="preserve">Step 1: UE transmits a </w:t>
      </w:r>
      <w:r w:rsidR="00D51329">
        <w:rPr>
          <w:rFonts w:ascii="Arial" w:hAnsi="Arial" w:cs="Arial"/>
          <w:color w:val="000000" w:themeColor="text1"/>
          <w:lang w:val="en-US" w:eastAsia="ko-KR"/>
        </w:rPr>
        <w:t>first PUCCH (</w:t>
      </w:r>
      <w:r w:rsidR="005A70E5">
        <w:rPr>
          <w:rFonts w:ascii="Arial" w:hAnsi="Arial" w:cs="Arial"/>
          <w:color w:val="000000" w:themeColor="text1"/>
          <w:lang w:val="en-US" w:eastAsia="ko-KR"/>
        </w:rPr>
        <w:t>new UCI</w:t>
      </w:r>
      <w:r w:rsidR="00D51329">
        <w:rPr>
          <w:rFonts w:ascii="Arial" w:hAnsi="Arial" w:cs="Arial"/>
          <w:color w:val="000000" w:themeColor="text1"/>
          <w:lang w:val="en-US" w:eastAsia="ko-KR"/>
        </w:rPr>
        <w:t>)</w:t>
      </w:r>
      <w:r w:rsidR="005A70E5">
        <w:rPr>
          <w:rFonts w:ascii="Arial" w:hAnsi="Arial" w:cs="Arial"/>
          <w:color w:val="000000" w:themeColor="text1"/>
          <w:lang w:val="en-US" w:eastAsia="ko-KR"/>
        </w:rPr>
        <w:t xml:space="preserve"> </w:t>
      </w:r>
      <w:r w:rsidRPr="003E0A29">
        <w:rPr>
          <w:rFonts w:ascii="Arial" w:hAnsi="Arial" w:cs="Arial"/>
          <w:color w:val="000000" w:themeColor="text1"/>
          <w:lang w:val="en-US" w:eastAsia="ko-KR"/>
        </w:rPr>
        <w:t xml:space="preserve">to request a resource for a second UL channel to carry beam report. </w:t>
      </w:r>
    </w:p>
    <w:p w14:paraId="36D126D8" w14:textId="4C24CFAE" w:rsidR="003E0A29" w:rsidRPr="003E0A29" w:rsidRDefault="003E0A29" w:rsidP="003E0A29">
      <w:pPr>
        <w:pStyle w:val="ac"/>
        <w:numPr>
          <w:ilvl w:val="1"/>
          <w:numId w:val="40"/>
        </w:numPr>
        <w:ind w:leftChars="0"/>
        <w:rPr>
          <w:rFonts w:ascii="Arial" w:hAnsi="Arial" w:cs="Arial"/>
          <w:color w:val="000000" w:themeColor="text1"/>
          <w:lang w:val="en-US" w:eastAsia="ko-KR"/>
        </w:rPr>
      </w:pPr>
      <w:r w:rsidRPr="003E0A29">
        <w:rPr>
          <w:rFonts w:ascii="Arial" w:hAnsi="Arial" w:cs="Arial"/>
          <w:color w:val="000000" w:themeColor="text1"/>
          <w:lang w:val="en-US" w:eastAsia="ko-KR"/>
        </w:rPr>
        <w:t>Step 2: UE detects the UL-grant DCI format to indicate a resource for a second UL channel to carry beam report.</w:t>
      </w:r>
    </w:p>
    <w:p w14:paraId="10CC0D81" w14:textId="231D6B4A" w:rsidR="003E0A29" w:rsidRPr="003E0A29" w:rsidRDefault="003E0A29" w:rsidP="003E0A29">
      <w:pPr>
        <w:pStyle w:val="ac"/>
        <w:numPr>
          <w:ilvl w:val="1"/>
          <w:numId w:val="40"/>
        </w:numPr>
        <w:ind w:leftChars="0"/>
        <w:rPr>
          <w:rFonts w:ascii="Arial" w:hAnsi="Arial" w:cs="Arial"/>
          <w:color w:val="000000" w:themeColor="text1"/>
          <w:lang w:val="en-US" w:eastAsia="ko-KR"/>
        </w:rPr>
      </w:pPr>
      <w:r w:rsidRPr="003E0A29">
        <w:rPr>
          <w:rFonts w:ascii="Arial" w:hAnsi="Arial" w:cs="Arial"/>
          <w:color w:val="000000" w:themeColor="text1"/>
          <w:lang w:val="en-US" w:eastAsia="ko-KR"/>
        </w:rPr>
        <w:t xml:space="preserve">Step 3: Beam report is transmitted </w:t>
      </w:r>
      <w:r w:rsidR="00D51329">
        <w:rPr>
          <w:rFonts w:ascii="Arial" w:hAnsi="Arial" w:cs="Arial"/>
          <w:color w:val="000000" w:themeColor="text1"/>
          <w:lang w:val="en-US" w:eastAsia="ko-KR"/>
        </w:rPr>
        <w:t xml:space="preserve">on </w:t>
      </w:r>
      <w:r w:rsidRPr="003E0A29">
        <w:rPr>
          <w:rFonts w:ascii="Arial" w:hAnsi="Arial" w:cs="Arial"/>
          <w:color w:val="000000" w:themeColor="text1"/>
          <w:lang w:val="en-US" w:eastAsia="ko-KR"/>
        </w:rPr>
        <w:t xml:space="preserve">second UL channel </w:t>
      </w:r>
      <w:r w:rsidR="00986D74">
        <w:rPr>
          <w:rFonts w:ascii="Arial" w:hAnsi="Arial" w:cs="Arial"/>
          <w:color w:val="000000" w:themeColor="text1"/>
          <w:lang w:val="en-US" w:eastAsia="ko-KR"/>
        </w:rPr>
        <w:t>–</w:t>
      </w:r>
      <w:r w:rsidRPr="003E0A29">
        <w:rPr>
          <w:rFonts w:ascii="Arial" w:hAnsi="Arial" w:cs="Arial"/>
          <w:color w:val="000000" w:themeColor="text1"/>
          <w:lang w:val="en-US" w:eastAsia="ko-KR"/>
        </w:rPr>
        <w:t xml:space="preserve"> PUSCH</w:t>
      </w:r>
      <w:r w:rsidR="00986D74">
        <w:rPr>
          <w:rFonts w:ascii="Arial" w:hAnsi="Arial" w:cs="Arial"/>
          <w:color w:val="000000" w:themeColor="text1"/>
          <w:lang w:val="en-US" w:eastAsia="ko-KR"/>
        </w:rPr>
        <w:t xml:space="preserve"> (CSI reporting)</w:t>
      </w:r>
      <w:r w:rsidRPr="003E0A29">
        <w:rPr>
          <w:rFonts w:ascii="Arial" w:hAnsi="Arial" w:cs="Arial"/>
          <w:color w:val="000000" w:themeColor="text1"/>
          <w:lang w:val="en-US" w:eastAsia="ko-KR"/>
        </w:rPr>
        <w:t xml:space="preserve">. </w:t>
      </w:r>
    </w:p>
    <w:p w14:paraId="7F2EC9F4" w14:textId="77777777" w:rsidR="003E0A29" w:rsidRPr="003E0A29" w:rsidRDefault="003E0A29" w:rsidP="003E0A29">
      <w:pPr>
        <w:pStyle w:val="ac"/>
        <w:numPr>
          <w:ilvl w:val="0"/>
          <w:numId w:val="40"/>
        </w:numPr>
        <w:ind w:leftChars="0"/>
        <w:rPr>
          <w:rFonts w:ascii="Arial" w:hAnsi="Arial" w:cs="Arial"/>
          <w:color w:val="000000" w:themeColor="text1"/>
          <w:lang w:val="en-US" w:eastAsia="ko-KR"/>
        </w:rPr>
      </w:pPr>
      <w:r w:rsidRPr="003E0A29">
        <w:rPr>
          <w:rFonts w:ascii="Arial" w:hAnsi="Arial" w:cs="Arial"/>
          <w:color w:val="000000" w:themeColor="text1"/>
          <w:lang w:val="en-US" w:eastAsia="ko-KR"/>
        </w:rPr>
        <w:t>Mode B (UCI in pre-configured resource(s) for second UL channel):</w:t>
      </w:r>
    </w:p>
    <w:p w14:paraId="41068968" w14:textId="5015ABA2" w:rsidR="003E0A29" w:rsidRPr="003E0A29" w:rsidRDefault="003E0A29" w:rsidP="003E0A29">
      <w:pPr>
        <w:pStyle w:val="ac"/>
        <w:numPr>
          <w:ilvl w:val="1"/>
          <w:numId w:val="40"/>
        </w:numPr>
        <w:ind w:leftChars="0"/>
        <w:rPr>
          <w:rFonts w:ascii="Arial" w:hAnsi="Arial" w:cs="Arial"/>
          <w:color w:val="000000" w:themeColor="text1"/>
          <w:lang w:val="en-US" w:eastAsia="ko-KR"/>
        </w:rPr>
      </w:pPr>
      <w:r w:rsidRPr="003E0A29">
        <w:rPr>
          <w:rFonts w:ascii="Arial" w:hAnsi="Arial" w:cs="Arial"/>
          <w:color w:val="000000" w:themeColor="text1"/>
          <w:lang w:val="en-US" w:eastAsia="ko-KR"/>
        </w:rPr>
        <w:t xml:space="preserve">Step 1: UE transmits a first PUCCH </w:t>
      </w:r>
      <w:r w:rsidR="00A74BE4">
        <w:rPr>
          <w:rFonts w:ascii="Arial" w:hAnsi="Arial" w:cs="Arial"/>
          <w:color w:val="000000" w:themeColor="text1"/>
          <w:lang w:val="en-US" w:eastAsia="ko-KR"/>
        </w:rPr>
        <w:t xml:space="preserve">(new UCI) </w:t>
      </w:r>
      <w:r w:rsidRPr="003E0A29">
        <w:rPr>
          <w:rFonts w:ascii="Arial" w:hAnsi="Arial" w:cs="Arial"/>
          <w:color w:val="000000" w:themeColor="text1"/>
          <w:lang w:val="en-US" w:eastAsia="ko-KR"/>
        </w:rPr>
        <w:t xml:space="preserve">notifying a second UL channel to carry beam report. </w:t>
      </w:r>
    </w:p>
    <w:p w14:paraId="32D226AF" w14:textId="3A9BB289" w:rsidR="003E0A29" w:rsidRPr="003E0A29" w:rsidRDefault="003E0A29" w:rsidP="003E0A29">
      <w:pPr>
        <w:pStyle w:val="ac"/>
        <w:numPr>
          <w:ilvl w:val="1"/>
          <w:numId w:val="40"/>
        </w:numPr>
        <w:ind w:leftChars="0"/>
        <w:rPr>
          <w:rFonts w:ascii="Arial" w:hAnsi="Arial" w:cs="Arial"/>
          <w:color w:val="000000" w:themeColor="text1"/>
          <w:lang w:val="en-US" w:eastAsia="ko-KR"/>
        </w:rPr>
      </w:pPr>
      <w:r w:rsidRPr="003E0A29">
        <w:rPr>
          <w:rFonts w:ascii="Arial" w:hAnsi="Arial" w:cs="Arial"/>
          <w:color w:val="000000" w:themeColor="text1"/>
          <w:lang w:val="en-US" w:eastAsia="ko-KR"/>
        </w:rPr>
        <w:t>Step 2: UE transmits the beam report in the second UL channel - Type 1 CG PUSCH. (</w:t>
      </w:r>
      <w:r w:rsidR="00DD2061">
        <w:rPr>
          <w:rFonts w:ascii="Arial" w:hAnsi="Arial" w:cs="Arial"/>
          <w:color w:val="000000" w:themeColor="text1"/>
          <w:lang w:val="en-US" w:eastAsia="ko-KR"/>
        </w:rPr>
        <w:t>CSI reporting</w:t>
      </w:r>
      <w:r w:rsidRPr="003E0A29">
        <w:rPr>
          <w:rFonts w:ascii="Arial" w:hAnsi="Arial" w:cs="Arial"/>
          <w:color w:val="000000" w:themeColor="text1"/>
          <w:lang w:val="en-US" w:eastAsia="ko-KR"/>
        </w:rPr>
        <w:t>)</w:t>
      </w:r>
    </w:p>
    <w:p w14:paraId="649B9F43" w14:textId="77777777" w:rsidR="001E1BD9" w:rsidRDefault="001E1BD9" w:rsidP="00D679D5">
      <w:pPr>
        <w:rPr>
          <w:rFonts w:ascii="Arial" w:hAnsi="Arial" w:cs="Arial"/>
          <w:color w:val="000000" w:themeColor="text1"/>
          <w:lang w:val="en-US" w:eastAsia="ko-KR"/>
        </w:rPr>
      </w:pPr>
    </w:p>
    <w:p w14:paraId="7D3C5B1A" w14:textId="4B85B296" w:rsidR="00163ACA" w:rsidRDefault="00163ACA" w:rsidP="000F282E">
      <w:pPr>
        <w:rPr>
          <w:rFonts w:ascii="Arial" w:hAnsi="Arial" w:cs="Arial"/>
          <w:color w:val="000000" w:themeColor="text1"/>
          <w:lang w:val="en-US" w:eastAsia="ko-KR"/>
        </w:rPr>
      </w:pPr>
      <w:r>
        <w:rPr>
          <w:rFonts w:ascii="Arial" w:hAnsi="Arial" w:cs="Arial"/>
          <w:color w:val="000000" w:themeColor="text1"/>
          <w:lang w:val="en-US" w:eastAsia="ko-KR"/>
        </w:rPr>
        <w:t>For Step 1 of Mode-A and Mode-B, as mentioned above, RAN1 agreed to use a new UCI</w:t>
      </w:r>
      <w:r w:rsidR="000F282E">
        <w:rPr>
          <w:rFonts w:ascii="Arial" w:hAnsi="Arial" w:cs="Arial"/>
          <w:color w:val="000000" w:themeColor="text1"/>
          <w:lang w:val="en-US" w:eastAsia="ko-KR"/>
        </w:rPr>
        <w:t xml:space="preserve"> and</w:t>
      </w:r>
      <w:r>
        <w:rPr>
          <w:rFonts w:ascii="Arial" w:hAnsi="Arial" w:cs="Arial"/>
          <w:color w:val="000000" w:themeColor="text1"/>
          <w:lang w:val="en-US" w:eastAsia="ko-KR"/>
        </w:rPr>
        <w:t xml:space="preserve"> </w:t>
      </w:r>
      <w:r w:rsidR="000F282E">
        <w:rPr>
          <w:rFonts w:ascii="Arial" w:hAnsi="Arial" w:cs="Arial"/>
          <w:color w:val="000000" w:themeColor="text1"/>
          <w:lang w:val="en-US" w:eastAsia="ko-KR"/>
        </w:rPr>
        <w:t xml:space="preserve">we think that </w:t>
      </w:r>
      <w:r w:rsidR="00A749EB">
        <w:rPr>
          <w:rFonts w:ascii="Arial" w:hAnsi="Arial" w:cs="Arial"/>
          <w:color w:val="000000" w:themeColor="text1"/>
          <w:lang w:val="en-US" w:eastAsia="ko-KR"/>
        </w:rPr>
        <w:t xml:space="preserve">generally MAC does not trigger UCI signaling. Thus, </w:t>
      </w:r>
      <w:r w:rsidR="000F282E">
        <w:rPr>
          <w:rFonts w:ascii="Arial" w:hAnsi="Arial" w:cs="Arial"/>
          <w:color w:val="000000" w:themeColor="text1"/>
          <w:lang w:val="en-US" w:eastAsia="ko-KR"/>
        </w:rPr>
        <w:t xml:space="preserve">there is no impact of </w:t>
      </w:r>
      <w:r w:rsidR="000F282E" w:rsidRPr="00EE5ECB">
        <w:rPr>
          <w:rFonts w:ascii="Arial" w:hAnsi="Arial" w:cs="Arial"/>
          <w:color w:val="000000" w:themeColor="text1"/>
          <w:lang w:val="en-US" w:eastAsia="ko-KR"/>
        </w:rPr>
        <w:t>the event evaluation procedure</w:t>
      </w:r>
      <w:r w:rsidR="000F282E">
        <w:rPr>
          <w:rFonts w:ascii="Arial" w:hAnsi="Arial" w:cs="Arial"/>
          <w:color w:val="000000" w:themeColor="text1"/>
          <w:lang w:val="en-US" w:eastAsia="ko-KR"/>
        </w:rPr>
        <w:t xml:space="preserve"> on RAN2 specification</w:t>
      </w:r>
      <w:r w:rsidR="00A749EB">
        <w:rPr>
          <w:rFonts w:ascii="Arial" w:hAnsi="Arial" w:cs="Arial"/>
          <w:color w:val="000000" w:themeColor="text1"/>
          <w:lang w:val="en-US" w:eastAsia="ko-KR"/>
        </w:rPr>
        <w:t xml:space="preserve">, </w:t>
      </w:r>
      <w:r w:rsidR="00A749EB" w:rsidRPr="00A749EB">
        <w:rPr>
          <w:rFonts w:ascii="Arial" w:hAnsi="Arial" w:cs="Arial"/>
          <w:color w:val="000000" w:themeColor="text1"/>
          <w:lang w:val="en-US" w:eastAsia="ko-KR"/>
        </w:rPr>
        <w:t>except RRC configuration</w:t>
      </w:r>
      <w:r w:rsidR="00F314A7">
        <w:rPr>
          <w:rFonts w:ascii="Arial" w:hAnsi="Arial" w:cs="Arial"/>
          <w:color w:val="000000" w:themeColor="text1"/>
          <w:lang w:val="en-US" w:eastAsia="ko-KR"/>
        </w:rPr>
        <w:t xml:space="preserve"> of the first PUCCH configuration</w:t>
      </w:r>
      <w:r w:rsidR="000F282E">
        <w:rPr>
          <w:rFonts w:ascii="Arial" w:hAnsi="Arial" w:cs="Arial"/>
          <w:color w:val="000000" w:themeColor="text1"/>
          <w:lang w:val="en-US" w:eastAsia="ko-KR"/>
        </w:rPr>
        <w:t>.</w:t>
      </w:r>
    </w:p>
    <w:p w14:paraId="7B9B115A" w14:textId="4B47979B" w:rsidR="003C1E86" w:rsidRDefault="001E22AE" w:rsidP="00DB32E6">
      <w:pPr>
        <w:rPr>
          <w:rFonts w:ascii="Arial" w:hAnsi="Arial" w:cs="Arial"/>
          <w:b/>
          <w:color w:val="000000" w:themeColor="text1"/>
          <w:lang w:val="en-US" w:eastAsia="ko-KR"/>
        </w:rPr>
      </w:pPr>
      <w:r w:rsidRPr="0087008B">
        <w:rPr>
          <w:rFonts w:ascii="Arial" w:hAnsi="Arial" w:cs="Arial" w:hint="eastAsia"/>
          <w:b/>
          <w:color w:val="000000" w:themeColor="text1"/>
          <w:lang w:val="en-US" w:eastAsia="ko-KR"/>
        </w:rPr>
        <w:t xml:space="preserve">Observation 2. </w:t>
      </w:r>
      <w:r w:rsidRPr="0087008B">
        <w:rPr>
          <w:rFonts w:ascii="Arial" w:hAnsi="Arial" w:cs="Arial"/>
          <w:b/>
          <w:color w:val="000000" w:themeColor="text1"/>
          <w:lang w:val="en-US" w:eastAsia="ko-KR"/>
        </w:rPr>
        <w:t xml:space="preserve">For </w:t>
      </w:r>
      <w:r w:rsidRPr="001E22AE">
        <w:rPr>
          <w:rFonts w:ascii="Arial" w:hAnsi="Arial" w:cs="Arial"/>
          <w:b/>
          <w:color w:val="000000" w:themeColor="text1"/>
          <w:lang w:val="en-US" w:eastAsia="ko-KR"/>
        </w:rPr>
        <w:t>Step 1 of Mode-A and Mode-B</w:t>
      </w:r>
      <w:r w:rsidRPr="00DB32E6">
        <w:rPr>
          <w:rFonts w:ascii="Arial" w:hAnsi="Arial" w:cs="Arial"/>
          <w:b/>
          <w:color w:val="000000" w:themeColor="text1"/>
          <w:lang w:val="en-US" w:eastAsia="ko-KR"/>
        </w:rPr>
        <w:t>, there is no RAN2</w:t>
      </w:r>
      <w:r w:rsidR="00A749EB">
        <w:rPr>
          <w:rFonts w:ascii="Arial" w:hAnsi="Arial" w:cs="Arial"/>
          <w:b/>
          <w:color w:val="000000" w:themeColor="text1"/>
          <w:lang w:val="en-US" w:eastAsia="ko-KR"/>
        </w:rPr>
        <w:t xml:space="preserve"> impact</w:t>
      </w:r>
      <w:r w:rsidR="00A749EB" w:rsidRPr="00A749EB">
        <w:rPr>
          <w:rFonts w:ascii="Arial" w:hAnsi="Arial" w:cs="Arial"/>
          <w:b/>
          <w:color w:val="000000" w:themeColor="text1"/>
          <w:lang w:val="en-US" w:eastAsia="ko-KR"/>
        </w:rPr>
        <w:t xml:space="preserve"> </w:t>
      </w:r>
      <w:r w:rsidR="00A749EB" w:rsidRPr="00DB32E6">
        <w:rPr>
          <w:rFonts w:ascii="Arial" w:hAnsi="Arial" w:cs="Arial"/>
          <w:b/>
          <w:color w:val="000000" w:themeColor="text1"/>
          <w:lang w:val="en-US" w:eastAsia="ko-KR"/>
        </w:rPr>
        <w:t>except RRC configuration</w:t>
      </w:r>
      <w:r w:rsidR="006A5C6B">
        <w:rPr>
          <w:rFonts w:ascii="Arial" w:hAnsi="Arial" w:cs="Arial"/>
          <w:b/>
          <w:color w:val="000000" w:themeColor="text1"/>
          <w:lang w:val="en-US" w:eastAsia="ko-KR"/>
        </w:rPr>
        <w:t xml:space="preserve"> of </w:t>
      </w:r>
      <w:r w:rsidR="003E06A5" w:rsidRPr="003E06A5">
        <w:rPr>
          <w:rFonts w:ascii="Arial" w:hAnsi="Arial" w:cs="Arial"/>
          <w:b/>
          <w:color w:val="000000" w:themeColor="text1"/>
          <w:lang w:val="en-US" w:eastAsia="ko-KR"/>
        </w:rPr>
        <w:t>first PUCCH configuration</w:t>
      </w:r>
      <w:r w:rsidR="00F314A7" w:rsidRPr="00F314A7">
        <w:rPr>
          <w:rFonts w:ascii="Arial" w:hAnsi="Arial" w:cs="Arial"/>
          <w:b/>
          <w:color w:val="000000" w:themeColor="text1"/>
          <w:lang w:val="en-US" w:eastAsia="ko-KR"/>
        </w:rPr>
        <w:t>.</w:t>
      </w:r>
    </w:p>
    <w:p w14:paraId="0D10BFF9" w14:textId="77777777" w:rsidR="00FB3BEF" w:rsidRPr="001E22AE" w:rsidRDefault="00FB3BEF" w:rsidP="00DB32E6">
      <w:pPr>
        <w:rPr>
          <w:rFonts w:ascii="Arial" w:hAnsi="Arial" w:cs="Arial"/>
          <w:color w:val="000000" w:themeColor="text1"/>
          <w:lang w:val="en-US" w:eastAsia="ko-KR"/>
        </w:rPr>
      </w:pPr>
    </w:p>
    <w:p w14:paraId="4CA1AE79" w14:textId="6FBF421C" w:rsidR="00DB32E6" w:rsidRDefault="003C1E86" w:rsidP="00DB32E6">
      <w:pPr>
        <w:rPr>
          <w:rFonts w:ascii="Arial" w:hAnsi="Arial" w:cs="Arial"/>
          <w:color w:val="000000" w:themeColor="text1"/>
          <w:lang w:val="en-US" w:eastAsia="ko-KR"/>
        </w:rPr>
      </w:pPr>
      <w:r>
        <w:rPr>
          <w:rFonts w:ascii="Arial" w:hAnsi="Arial" w:cs="Arial"/>
          <w:color w:val="000000" w:themeColor="text1"/>
          <w:lang w:val="en-US" w:eastAsia="ko-KR"/>
        </w:rPr>
        <w:t>F</w:t>
      </w:r>
      <w:r w:rsidR="00DB32E6">
        <w:rPr>
          <w:rFonts w:ascii="Arial" w:hAnsi="Arial" w:cs="Arial" w:hint="eastAsia"/>
          <w:color w:val="000000" w:themeColor="text1"/>
          <w:lang w:val="en-US" w:eastAsia="ko-KR"/>
        </w:rPr>
        <w:t xml:space="preserve">or Step 2 </w:t>
      </w:r>
      <w:r w:rsidR="00DB32E6">
        <w:rPr>
          <w:rFonts w:ascii="Arial" w:hAnsi="Arial" w:cs="Arial"/>
          <w:color w:val="000000" w:themeColor="text1"/>
          <w:lang w:val="en-US" w:eastAsia="ko-KR"/>
        </w:rPr>
        <w:t xml:space="preserve">and Step 3 </w:t>
      </w:r>
      <w:r w:rsidR="00DB32E6">
        <w:rPr>
          <w:rFonts w:ascii="Arial" w:hAnsi="Arial" w:cs="Arial" w:hint="eastAsia"/>
          <w:color w:val="000000" w:themeColor="text1"/>
          <w:lang w:val="en-US" w:eastAsia="ko-KR"/>
        </w:rPr>
        <w:t xml:space="preserve">of Mode-A, </w:t>
      </w:r>
      <w:r w:rsidR="00DB32E6">
        <w:rPr>
          <w:rFonts w:ascii="Arial" w:hAnsi="Arial" w:cs="Arial"/>
          <w:color w:val="000000" w:themeColor="text1"/>
          <w:lang w:val="en-US" w:eastAsia="ko-KR"/>
        </w:rPr>
        <w:t>the UE receives a DCI to indicate to transmit beam reporting, then the UE transmits beam reporting. This is similar to the legacy aperiodic CSI reporting and we think there is no RAN2 impact.</w:t>
      </w:r>
    </w:p>
    <w:p w14:paraId="71AF305F" w14:textId="0F76AAC1" w:rsidR="00DB32E6" w:rsidRPr="00DB32E6" w:rsidRDefault="00DB32E6" w:rsidP="00DB32E6">
      <w:pPr>
        <w:rPr>
          <w:rFonts w:ascii="Arial" w:hAnsi="Arial" w:cs="Arial"/>
          <w:b/>
          <w:color w:val="000000" w:themeColor="text1"/>
          <w:lang w:val="en-US" w:eastAsia="ko-KR"/>
        </w:rPr>
      </w:pPr>
      <w:r w:rsidRPr="0087008B">
        <w:rPr>
          <w:rFonts w:ascii="Arial" w:hAnsi="Arial" w:cs="Arial" w:hint="eastAsia"/>
          <w:b/>
          <w:color w:val="000000" w:themeColor="text1"/>
          <w:lang w:val="en-US" w:eastAsia="ko-KR"/>
        </w:rPr>
        <w:t xml:space="preserve">Observation </w:t>
      </w:r>
      <w:r w:rsidR="006A5C6B">
        <w:rPr>
          <w:rFonts w:ascii="Arial" w:hAnsi="Arial" w:cs="Arial"/>
          <w:b/>
          <w:color w:val="000000" w:themeColor="text1"/>
          <w:lang w:val="en-US" w:eastAsia="ko-KR"/>
        </w:rPr>
        <w:t>3</w:t>
      </w:r>
      <w:r w:rsidRPr="0087008B">
        <w:rPr>
          <w:rFonts w:ascii="Arial" w:hAnsi="Arial" w:cs="Arial" w:hint="eastAsia"/>
          <w:b/>
          <w:color w:val="000000" w:themeColor="text1"/>
          <w:lang w:val="en-US" w:eastAsia="ko-KR"/>
        </w:rPr>
        <w:t xml:space="preserve">. </w:t>
      </w:r>
      <w:r w:rsidRPr="0087008B">
        <w:rPr>
          <w:rFonts w:ascii="Arial" w:hAnsi="Arial" w:cs="Arial"/>
          <w:b/>
          <w:color w:val="000000" w:themeColor="text1"/>
          <w:lang w:val="en-US" w:eastAsia="ko-KR"/>
        </w:rPr>
        <w:t xml:space="preserve">For </w:t>
      </w:r>
      <w:r w:rsidRPr="00DB32E6">
        <w:rPr>
          <w:rFonts w:ascii="Arial" w:hAnsi="Arial" w:cs="Arial"/>
          <w:b/>
          <w:color w:val="000000" w:themeColor="text1"/>
          <w:lang w:val="en-US" w:eastAsia="ko-KR"/>
        </w:rPr>
        <w:t>Step 2 and Mode 3 of Mode-A, there is no RAN2 impact except RRC configuration.</w:t>
      </w:r>
    </w:p>
    <w:p w14:paraId="68DF933C" w14:textId="77777777" w:rsidR="00DB32E6" w:rsidRPr="00DB32E6" w:rsidRDefault="00DB32E6" w:rsidP="00DB32E6">
      <w:pPr>
        <w:rPr>
          <w:rFonts w:ascii="Arial" w:hAnsi="Arial" w:cs="Arial"/>
          <w:color w:val="000000" w:themeColor="text1"/>
          <w:lang w:val="en-US" w:eastAsia="ko-KR"/>
        </w:rPr>
      </w:pPr>
    </w:p>
    <w:p w14:paraId="278607AB" w14:textId="403E73BE" w:rsidR="00F314A7" w:rsidRDefault="00DB32E6" w:rsidP="00F314A7">
      <w:pPr>
        <w:rPr>
          <w:rFonts w:ascii="Arial" w:hAnsi="Arial" w:cs="Arial"/>
          <w:color w:val="000000" w:themeColor="text1"/>
          <w:lang w:val="en-US" w:eastAsia="ko-KR"/>
        </w:rPr>
      </w:pPr>
      <w:r w:rsidRPr="00DB32E6">
        <w:rPr>
          <w:rFonts w:ascii="Arial" w:hAnsi="Arial" w:cs="Arial" w:hint="eastAsia"/>
          <w:color w:val="000000" w:themeColor="text1"/>
          <w:lang w:val="en-US" w:eastAsia="ko-KR"/>
        </w:rPr>
        <w:t>For Step 2 of Mode-B,</w:t>
      </w:r>
      <w:r w:rsidR="00F314A7">
        <w:rPr>
          <w:rFonts w:ascii="Arial" w:hAnsi="Arial" w:cs="Arial"/>
          <w:color w:val="000000" w:themeColor="text1"/>
          <w:lang w:val="en-US" w:eastAsia="ko-KR"/>
        </w:rPr>
        <w:t xml:space="preserve"> since the beam reporting is transmitted on CG-PUSCH, it may be thought that RAN2 may need to discuss </w:t>
      </w:r>
      <w:r w:rsidR="00F314A7" w:rsidRPr="00F314A7">
        <w:rPr>
          <w:rFonts w:ascii="Arial" w:hAnsi="Arial" w:cs="Arial"/>
          <w:color w:val="000000" w:themeColor="text1"/>
          <w:lang w:val="en-US" w:eastAsia="ko-KR"/>
        </w:rPr>
        <w:t xml:space="preserve">how to handle the overlapping case between </w:t>
      </w:r>
      <w:r w:rsidR="00F314A7">
        <w:rPr>
          <w:rFonts w:ascii="Arial" w:hAnsi="Arial" w:cs="Arial"/>
          <w:color w:val="000000" w:themeColor="text1"/>
          <w:lang w:val="en-US" w:eastAsia="ko-KR"/>
        </w:rPr>
        <w:t xml:space="preserve">the </w:t>
      </w:r>
      <w:r w:rsidR="00F314A7" w:rsidRPr="00F314A7">
        <w:rPr>
          <w:rFonts w:ascii="Arial" w:hAnsi="Arial" w:cs="Arial"/>
          <w:color w:val="000000" w:themeColor="text1"/>
          <w:lang w:val="en-US" w:eastAsia="ko-KR"/>
        </w:rPr>
        <w:t>CG</w:t>
      </w:r>
      <w:r w:rsidR="00F314A7">
        <w:rPr>
          <w:rFonts w:ascii="Arial" w:hAnsi="Arial" w:cs="Arial"/>
          <w:color w:val="000000" w:themeColor="text1"/>
          <w:lang w:val="en-US" w:eastAsia="ko-KR"/>
        </w:rPr>
        <w:t>-</w:t>
      </w:r>
      <w:r w:rsidR="00F314A7" w:rsidRPr="00F314A7">
        <w:rPr>
          <w:rFonts w:ascii="Arial" w:hAnsi="Arial" w:cs="Arial"/>
          <w:color w:val="000000" w:themeColor="text1"/>
          <w:lang w:val="en-US" w:eastAsia="ko-KR"/>
        </w:rPr>
        <w:t>PUSCH and other PUSCH/PUCCH.</w:t>
      </w:r>
    </w:p>
    <w:p w14:paraId="7F840E4F" w14:textId="1FAF3406" w:rsidR="00F314A7" w:rsidRDefault="00F314A7" w:rsidP="00F314A7">
      <w:pPr>
        <w:rPr>
          <w:rFonts w:ascii="Arial" w:hAnsi="Arial" w:cs="Arial"/>
          <w:color w:val="000000" w:themeColor="text1"/>
          <w:lang w:val="en-US" w:eastAsia="ko-KR"/>
        </w:rPr>
      </w:pPr>
      <w:r>
        <w:rPr>
          <w:rFonts w:ascii="Arial" w:hAnsi="Arial" w:cs="Arial"/>
          <w:color w:val="000000" w:themeColor="text1"/>
          <w:lang w:val="en-US" w:eastAsia="ko-KR"/>
        </w:rPr>
        <w:t xml:space="preserve">However, </w:t>
      </w:r>
      <w:r w:rsidR="003F460E">
        <w:rPr>
          <w:rFonts w:ascii="Arial" w:hAnsi="Arial" w:cs="Arial"/>
          <w:color w:val="000000" w:themeColor="text1"/>
          <w:lang w:val="en-US" w:eastAsia="ko-KR"/>
        </w:rPr>
        <w:t xml:space="preserve">RAN1 agreed that </w:t>
      </w:r>
      <w:r w:rsidR="00D62032" w:rsidRPr="00D62032">
        <w:rPr>
          <w:rFonts w:ascii="Arial" w:hAnsi="Arial" w:cs="Arial"/>
          <w:color w:val="000000" w:themeColor="text1"/>
          <w:lang w:val="en-US" w:eastAsia="ko-KR"/>
        </w:rPr>
        <w:t>CG PUSCH can</w:t>
      </w:r>
      <w:r w:rsidR="00D62032">
        <w:rPr>
          <w:rFonts w:ascii="Arial" w:hAnsi="Arial" w:cs="Arial"/>
          <w:color w:val="000000" w:themeColor="text1"/>
          <w:lang w:val="en-US" w:eastAsia="ko-KR"/>
        </w:rPr>
        <w:t>not</w:t>
      </w:r>
      <w:r w:rsidR="00D62032" w:rsidRPr="00D62032">
        <w:rPr>
          <w:rFonts w:ascii="Arial" w:hAnsi="Arial" w:cs="Arial"/>
          <w:color w:val="000000" w:themeColor="text1"/>
          <w:lang w:val="en-US" w:eastAsia="ko-KR"/>
        </w:rPr>
        <w:t xml:space="preserve"> carry UL-SCH</w:t>
      </w:r>
      <w:r w:rsidR="00D62032">
        <w:rPr>
          <w:rFonts w:ascii="Arial" w:hAnsi="Arial" w:cs="Arial"/>
          <w:color w:val="000000" w:themeColor="text1"/>
          <w:lang w:val="en-US" w:eastAsia="ko-KR"/>
        </w:rPr>
        <w:t xml:space="preserve"> and can carry the beam reporting and other UCI.</w:t>
      </w:r>
      <w:r w:rsidR="00420FAA">
        <w:rPr>
          <w:rFonts w:ascii="Arial" w:hAnsi="Arial" w:cs="Arial"/>
          <w:color w:val="000000" w:themeColor="text1"/>
          <w:lang w:val="en-US" w:eastAsia="ko-KR"/>
        </w:rPr>
        <w:t xml:space="preserve"> This means that </w:t>
      </w:r>
      <w:r w:rsidR="00925DB4" w:rsidRPr="00D62032">
        <w:rPr>
          <w:rFonts w:ascii="Arial" w:hAnsi="Arial" w:cs="Arial"/>
          <w:color w:val="000000" w:themeColor="text1"/>
          <w:lang w:val="en-US" w:eastAsia="ko-KR"/>
        </w:rPr>
        <w:t>CG PUSCH</w:t>
      </w:r>
      <w:r w:rsidR="00925DB4">
        <w:rPr>
          <w:rFonts w:ascii="Arial" w:hAnsi="Arial" w:cs="Arial"/>
          <w:color w:val="000000" w:themeColor="text1"/>
          <w:lang w:val="en-US" w:eastAsia="ko-KR"/>
        </w:rPr>
        <w:t xml:space="preserve"> for the beam reporting can be handled </w:t>
      </w:r>
      <w:r>
        <w:rPr>
          <w:rFonts w:ascii="Arial" w:hAnsi="Arial" w:cs="Arial"/>
          <w:color w:val="000000" w:themeColor="text1"/>
          <w:lang w:val="en-US" w:eastAsia="ko-KR"/>
        </w:rPr>
        <w:t xml:space="preserve">in the same way as the legacy </w:t>
      </w:r>
      <w:r>
        <w:rPr>
          <w:rFonts w:ascii="Arial" w:hAnsi="Arial" w:cs="Arial"/>
          <w:color w:val="000000" w:themeColor="text1"/>
          <w:lang w:val="en-US" w:eastAsia="ko-KR"/>
        </w:rPr>
        <w:lastRenderedPageBreak/>
        <w:t xml:space="preserve">overlapping case between the legacy CSI reporting on PUSCH and other PUSCH/PUCCH. Thus, we think there is no RAN2 impact, except RRC configuration for CG-PUSCH. </w:t>
      </w:r>
    </w:p>
    <w:p w14:paraId="49FD809A" w14:textId="3C27F3ED" w:rsidR="00DB32E6" w:rsidRPr="00CD1B69" w:rsidRDefault="00DB32E6" w:rsidP="00DB32E6">
      <w:pPr>
        <w:rPr>
          <w:rFonts w:ascii="Arial" w:hAnsi="Arial" w:cs="Arial"/>
          <w:b/>
          <w:color w:val="000000" w:themeColor="text1"/>
          <w:lang w:val="en-US" w:eastAsia="ko-KR"/>
        </w:rPr>
      </w:pPr>
      <w:r w:rsidRPr="00DB32E6">
        <w:rPr>
          <w:rFonts w:ascii="Arial" w:hAnsi="Arial" w:cs="Arial" w:hint="eastAsia"/>
          <w:b/>
          <w:color w:val="000000" w:themeColor="text1"/>
          <w:lang w:val="en-US" w:eastAsia="ko-KR"/>
        </w:rPr>
        <w:t xml:space="preserve">Observation </w:t>
      </w:r>
      <w:r w:rsidR="006A5C6B">
        <w:rPr>
          <w:rFonts w:ascii="Arial" w:hAnsi="Arial" w:cs="Arial"/>
          <w:b/>
          <w:color w:val="000000" w:themeColor="text1"/>
          <w:lang w:val="en-US" w:eastAsia="ko-KR"/>
        </w:rPr>
        <w:t>4</w:t>
      </w:r>
      <w:r w:rsidRPr="00DB32E6">
        <w:rPr>
          <w:rFonts w:ascii="Arial" w:hAnsi="Arial" w:cs="Arial" w:hint="eastAsia"/>
          <w:b/>
          <w:color w:val="000000" w:themeColor="text1"/>
          <w:lang w:val="en-US" w:eastAsia="ko-KR"/>
        </w:rPr>
        <w:t xml:space="preserve">. </w:t>
      </w:r>
      <w:r w:rsidRPr="00DB32E6">
        <w:rPr>
          <w:rFonts w:ascii="Arial" w:hAnsi="Arial" w:cs="Arial"/>
          <w:b/>
          <w:color w:val="000000" w:themeColor="text1"/>
          <w:lang w:val="en-US" w:eastAsia="ko-KR"/>
        </w:rPr>
        <w:t xml:space="preserve">For Step 2 of Mode-B, </w:t>
      </w:r>
      <w:r w:rsidR="00F314A7" w:rsidRPr="00DB32E6">
        <w:rPr>
          <w:rFonts w:ascii="Arial" w:hAnsi="Arial" w:cs="Arial"/>
          <w:b/>
          <w:color w:val="000000" w:themeColor="text1"/>
          <w:lang w:val="en-US" w:eastAsia="ko-KR"/>
        </w:rPr>
        <w:t>there is no RAN2 impact except RRC configuration</w:t>
      </w:r>
      <w:r w:rsidR="006A5C6B">
        <w:rPr>
          <w:rFonts w:ascii="Arial" w:hAnsi="Arial" w:cs="Arial"/>
          <w:b/>
          <w:color w:val="000000" w:themeColor="text1"/>
          <w:lang w:val="en-US" w:eastAsia="ko-KR"/>
        </w:rPr>
        <w:t xml:space="preserve"> of CG-PUSCH</w:t>
      </w:r>
      <w:r w:rsidR="00F314A7" w:rsidRPr="00DB32E6">
        <w:rPr>
          <w:rFonts w:ascii="Arial" w:hAnsi="Arial" w:cs="Arial"/>
          <w:b/>
          <w:color w:val="000000" w:themeColor="text1"/>
          <w:lang w:val="en-US" w:eastAsia="ko-KR"/>
        </w:rPr>
        <w:t>.</w:t>
      </w:r>
    </w:p>
    <w:p w14:paraId="35EF2944" w14:textId="0E845FD1" w:rsidR="00283D31" w:rsidRPr="00FA2A2E" w:rsidRDefault="00283D31" w:rsidP="00283D31">
      <w:pPr>
        <w:rPr>
          <w:rFonts w:ascii="Arial" w:hAnsi="Arial" w:cs="Arial"/>
          <w:b/>
          <w:color w:val="000000" w:themeColor="text1"/>
          <w:lang w:val="en-US" w:eastAsia="ko-KR"/>
        </w:rPr>
      </w:pPr>
    </w:p>
    <w:p w14:paraId="018C8502" w14:textId="29D1884D" w:rsidR="00283D31" w:rsidRPr="00283D31" w:rsidRDefault="00283D31" w:rsidP="00CB7C83">
      <w:pPr>
        <w:rPr>
          <w:rFonts w:ascii="Arial" w:hAnsi="Arial" w:cs="Arial"/>
          <w:color w:val="000000" w:themeColor="text1"/>
          <w:lang w:val="en-US" w:eastAsia="ko-KR"/>
        </w:rPr>
      </w:pPr>
      <w:r>
        <w:rPr>
          <w:rFonts w:ascii="Arial" w:hAnsi="Arial" w:cs="Arial" w:hint="eastAsia"/>
          <w:color w:val="000000" w:themeColor="text1"/>
          <w:lang w:val="en-US" w:eastAsia="ko-KR"/>
        </w:rPr>
        <w:t xml:space="preserve">Based on Observation </w:t>
      </w:r>
      <w:r w:rsidR="006A5C6B">
        <w:rPr>
          <w:rFonts w:ascii="Arial" w:hAnsi="Arial" w:cs="Arial"/>
          <w:color w:val="000000" w:themeColor="text1"/>
          <w:lang w:val="en-US" w:eastAsia="ko-KR"/>
        </w:rPr>
        <w:t>2</w:t>
      </w:r>
      <w:r>
        <w:rPr>
          <w:rFonts w:ascii="Arial" w:hAnsi="Arial" w:cs="Arial" w:hint="eastAsia"/>
          <w:color w:val="000000" w:themeColor="text1"/>
          <w:lang w:val="en-US" w:eastAsia="ko-KR"/>
        </w:rPr>
        <w:t>,</w:t>
      </w:r>
      <w:r w:rsidR="006A5C6B">
        <w:rPr>
          <w:rFonts w:ascii="Arial" w:hAnsi="Arial" w:cs="Arial"/>
          <w:color w:val="000000" w:themeColor="text1"/>
          <w:lang w:val="en-US" w:eastAsia="ko-KR"/>
        </w:rPr>
        <w:t xml:space="preserve"> 3</w:t>
      </w:r>
      <w:r>
        <w:rPr>
          <w:rFonts w:ascii="Arial" w:hAnsi="Arial" w:cs="Arial" w:hint="eastAsia"/>
          <w:color w:val="000000" w:themeColor="text1"/>
          <w:lang w:val="en-US" w:eastAsia="ko-KR"/>
        </w:rPr>
        <w:t xml:space="preserve"> and </w:t>
      </w:r>
      <w:r w:rsidR="006A5C6B">
        <w:rPr>
          <w:rFonts w:ascii="Arial" w:hAnsi="Arial" w:cs="Arial"/>
          <w:color w:val="000000" w:themeColor="text1"/>
          <w:lang w:val="en-US" w:eastAsia="ko-KR"/>
        </w:rPr>
        <w:t>4</w:t>
      </w:r>
      <w:r>
        <w:rPr>
          <w:rFonts w:ascii="Arial" w:hAnsi="Arial" w:cs="Arial" w:hint="eastAsia"/>
          <w:color w:val="000000" w:themeColor="text1"/>
          <w:lang w:val="en-US" w:eastAsia="ko-KR"/>
        </w:rPr>
        <w:t>, we propose that RAN2 do</w:t>
      </w:r>
      <w:r w:rsidR="00E476B5">
        <w:rPr>
          <w:rFonts w:ascii="Arial" w:hAnsi="Arial" w:cs="Arial"/>
          <w:color w:val="000000" w:themeColor="text1"/>
          <w:lang w:val="en-US" w:eastAsia="ko-KR"/>
        </w:rPr>
        <w:t>es</w:t>
      </w:r>
      <w:r>
        <w:rPr>
          <w:rFonts w:ascii="Arial" w:hAnsi="Arial" w:cs="Arial" w:hint="eastAsia"/>
          <w:color w:val="000000" w:themeColor="text1"/>
          <w:lang w:val="en-US" w:eastAsia="ko-KR"/>
        </w:rPr>
        <w:t>n</w:t>
      </w:r>
      <w:r w:rsidR="00B97C80">
        <w:rPr>
          <w:rFonts w:ascii="Arial" w:hAnsi="Arial" w:cs="Arial"/>
          <w:color w:val="000000" w:themeColor="text1"/>
          <w:lang w:val="en-US" w:eastAsia="ko-KR"/>
        </w:rPr>
        <w:t>’</w:t>
      </w:r>
      <w:r>
        <w:rPr>
          <w:rFonts w:ascii="Arial" w:hAnsi="Arial" w:cs="Arial" w:hint="eastAsia"/>
          <w:color w:val="000000" w:themeColor="text1"/>
          <w:lang w:val="en-US" w:eastAsia="ko-KR"/>
        </w:rPr>
        <w:t>t</w:t>
      </w:r>
      <w:r>
        <w:rPr>
          <w:rFonts w:ascii="Arial" w:hAnsi="Arial" w:cs="Arial"/>
          <w:color w:val="000000" w:themeColor="text1"/>
          <w:lang w:val="en-US" w:eastAsia="ko-KR"/>
        </w:rPr>
        <w:t xml:space="preserve"> start to discuss beam reporting transmission </w:t>
      </w:r>
      <w:r w:rsidRPr="00FA2A2E">
        <w:rPr>
          <w:rFonts w:ascii="Arial" w:hAnsi="Arial" w:cs="Arial"/>
          <w:color w:val="000000" w:themeColor="text1"/>
          <w:lang w:val="en-US" w:eastAsia="ko-KR"/>
        </w:rPr>
        <w:t xml:space="preserve">until </w:t>
      </w:r>
      <w:r w:rsidR="00FA2A2E" w:rsidRPr="00FA2A2E">
        <w:rPr>
          <w:rFonts w:ascii="Arial" w:hAnsi="Arial" w:cs="Arial"/>
          <w:color w:val="000000" w:themeColor="text1"/>
          <w:lang w:val="en-US" w:eastAsia="ko-KR"/>
        </w:rPr>
        <w:t>there is RAN1 input</w:t>
      </w:r>
      <w:r w:rsidR="003A74D4">
        <w:rPr>
          <w:rFonts w:ascii="Arial" w:hAnsi="Arial" w:cs="Arial"/>
          <w:color w:val="000000" w:themeColor="text1"/>
          <w:lang w:val="en-US" w:eastAsia="ko-KR"/>
        </w:rPr>
        <w:t>.</w:t>
      </w:r>
    </w:p>
    <w:p w14:paraId="3BAB9EAD" w14:textId="7FFD2E03" w:rsidR="003A4F00" w:rsidRPr="00864670" w:rsidRDefault="00FA2A2E" w:rsidP="003A4F00">
      <w:pPr>
        <w:rPr>
          <w:rFonts w:ascii="Arial" w:eastAsia="맑은 고딕" w:hAnsi="Arial" w:cs="Arial"/>
          <w:b/>
          <w:bCs/>
          <w:lang w:val="en-US" w:eastAsia="ko-KR"/>
        </w:rPr>
      </w:pPr>
      <w:r w:rsidRPr="00FA2A2E">
        <w:rPr>
          <w:rFonts w:ascii="Arial" w:hAnsi="Arial" w:cs="Arial" w:hint="eastAsia"/>
          <w:b/>
          <w:color w:val="000000" w:themeColor="text1"/>
          <w:lang w:val="en-US" w:eastAsia="ko-KR"/>
        </w:rPr>
        <w:t xml:space="preserve">Proposal </w:t>
      </w:r>
      <w:r w:rsidR="003A74D4">
        <w:rPr>
          <w:rFonts w:ascii="Arial" w:hAnsi="Arial" w:cs="Arial"/>
          <w:b/>
          <w:color w:val="000000" w:themeColor="text1"/>
          <w:lang w:val="en-US" w:eastAsia="ko-KR"/>
        </w:rPr>
        <w:t>2</w:t>
      </w:r>
      <w:r w:rsidRPr="00FA2A2E">
        <w:rPr>
          <w:rFonts w:ascii="Arial" w:hAnsi="Arial" w:cs="Arial"/>
          <w:b/>
          <w:color w:val="000000" w:themeColor="text1"/>
          <w:lang w:val="en-US" w:eastAsia="ko-KR"/>
        </w:rPr>
        <w:t xml:space="preserve">. RAN2 </w:t>
      </w:r>
      <w:r w:rsidR="004C3F74">
        <w:rPr>
          <w:rFonts w:ascii="Arial" w:hAnsi="Arial" w:cs="Arial"/>
          <w:b/>
          <w:color w:val="000000" w:themeColor="text1"/>
          <w:lang w:val="en-US" w:eastAsia="ko-KR"/>
        </w:rPr>
        <w:t>do</w:t>
      </w:r>
      <w:r w:rsidR="00E476B5">
        <w:rPr>
          <w:rFonts w:ascii="Arial" w:hAnsi="Arial" w:cs="Arial"/>
          <w:b/>
          <w:color w:val="000000" w:themeColor="text1"/>
          <w:lang w:val="en-US" w:eastAsia="ko-KR"/>
        </w:rPr>
        <w:t>es</w:t>
      </w:r>
      <w:r w:rsidR="004C3F74">
        <w:rPr>
          <w:rFonts w:ascii="Arial" w:hAnsi="Arial" w:cs="Arial"/>
          <w:b/>
          <w:color w:val="000000" w:themeColor="text1"/>
          <w:lang w:val="en-US" w:eastAsia="ko-KR"/>
        </w:rPr>
        <w:t xml:space="preserve"> not</w:t>
      </w:r>
      <w:r w:rsidR="00E55ED3">
        <w:rPr>
          <w:rFonts w:ascii="Arial" w:hAnsi="Arial" w:cs="Arial"/>
          <w:b/>
          <w:color w:val="000000" w:themeColor="text1"/>
          <w:lang w:val="en-US" w:eastAsia="ko-KR"/>
        </w:rPr>
        <w:t xml:space="preserve"> </w:t>
      </w:r>
      <w:r w:rsidRPr="00FA2A2E">
        <w:rPr>
          <w:rFonts w:ascii="Arial" w:hAnsi="Arial" w:cs="Arial"/>
          <w:b/>
          <w:color w:val="000000" w:themeColor="text1"/>
          <w:lang w:val="en-US" w:eastAsia="ko-KR"/>
        </w:rPr>
        <w:t xml:space="preserve">start the discussion </w:t>
      </w:r>
      <w:r w:rsidR="002207B1">
        <w:rPr>
          <w:rFonts w:ascii="Arial" w:hAnsi="Arial" w:cs="Arial"/>
          <w:b/>
          <w:color w:val="000000" w:themeColor="text1"/>
          <w:lang w:val="en-US" w:eastAsia="ko-KR"/>
        </w:rPr>
        <w:t xml:space="preserve">on beam reporting transmission until </w:t>
      </w:r>
      <w:r w:rsidRPr="00FA2A2E">
        <w:rPr>
          <w:rFonts w:ascii="Arial" w:hAnsi="Arial" w:cs="Arial"/>
          <w:b/>
          <w:color w:val="000000" w:themeColor="text1"/>
          <w:lang w:val="en-US" w:eastAsia="ko-KR"/>
        </w:rPr>
        <w:t xml:space="preserve">there is RAN1 input. </w:t>
      </w:r>
    </w:p>
    <w:p w14:paraId="41F3311C" w14:textId="63210CF1" w:rsidR="003A4F00" w:rsidRDefault="003A4F00">
      <w:pPr>
        <w:rPr>
          <w:rFonts w:ascii="Arial" w:hAnsi="Arial" w:cs="Arial"/>
          <w:b/>
          <w:lang w:val="en-US" w:eastAsia="ko-KR"/>
        </w:rPr>
      </w:pPr>
    </w:p>
    <w:p w14:paraId="14A1ABC6" w14:textId="4A5BC7FB" w:rsidR="00CB72EB" w:rsidRDefault="00CB72EB" w:rsidP="00CB72EB">
      <w:pPr>
        <w:rPr>
          <w:rFonts w:ascii="Arial" w:hAnsi="Arial" w:cs="Arial"/>
          <w:color w:val="000000" w:themeColor="text1"/>
          <w:lang w:val="en-US" w:eastAsia="ko-KR"/>
        </w:rPr>
      </w:pPr>
      <w:r>
        <w:rPr>
          <w:rFonts w:ascii="Arial" w:hAnsi="Arial" w:cs="Arial" w:hint="eastAsia"/>
          <w:color w:val="000000" w:themeColor="text1"/>
          <w:lang w:val="en-US" w:eastAsia="ko-KR"/>
        </w:rPr>
        <w:t xml:space="preserve">For </w:t>
      </w:r>
      <w:r w:rsidR="001E6F5A">
        <w:rPr>
          <w:rFonts w:ascii="Arial" w:hAnsi="Arial" w:cs="Arial"/>
          <w:color w:val="000000" w:themeColor="text1"/>
          <w:lang w:val="en-US" w:eastAsia="ko-KR"/>
        </w:rPr>
        <w:t>the RRC configuration</w:t>
      </w:r>
      <w:r>
        <w:rPr>
          <w:rFonts w:ascii="Arial" w:hAnsi="Arial" w:cs="Arial"/>
          <w:color w:val="000000" w:themeColor="text1"/>
          <w:lang w:val="en-US" w:eastAsia="ko-KR"/>
        </w:rPr>
        <w:t xml:space="preserve"> for </w:t>
      </w:r>
      <w:r w:rsidR="001E6F5A">
        <w:rPr>
          <w:rFonts w:ascii="Arial" w:hAnsi="Arial" w:cs="Arial"/>
          <w:color w:val="000000" w:themeColor="text1"/>
          <w:lang w:val="en-US" w:eastAsia="ko-KR"/>
        </w:rPr>
        <w:t xml:space="preserve">the </w:t>
      </w:r>
      <w:r>
        <w:rPr>
          <w:rFonts w:ascii="Arial" w:hAnsi="Arial" w:cs="Arial"/>
          <w:color w:val="000000" w:themeColor="text1"/>
          <w:lang w:val="en-US" w:eastAsia="ko-KR"/>
        </w:rPr>
        <w:t xml:space="preserve">beam reporting, RAN1 made some agreements and sent LS [2] to inform of RRC parameter list in the last meeting. </w:t>
      </w:r>
    </w:p>
    <w:p w14:paraId="19478D05" w14:textId="77777777" w:rsidR="00CB72EB" w:rsidRDefault="00CB72EB" w:rsidP="00CB72EB">
      <w:pPr>
        <w:rPr>
          <w:rFonts w:ascii="Arial" w:hAnsi="Arial" w:cs="Arial"/>
          <w:color w:val="000000" w:themeColor="text1"/>
          <w:lang w:val="en-US" w:eastAsia="ko-KR"/>
        </w:rPr>
      </w:pPr>
      <w:r>
        <w:rPr>
          <w:rFonts w:ascii="Arial" w:hAnsi="Arial" w:cs="Arial" w:hint="eastAsia"/>
          <w:color w:val="000000" w:themeColor="text1"/>
          <w:lang w:val="en-US" w:eastAsia="ko-KR"/>
        </w:rPr>
        <w:t xml:space="preserve">However, </w:t>
      </w:r>
      <w:r>
        <w:rPr>
          <w:rFonts w:ascii="Arial" w:hAnsi="Arial" w:cs="Arial"/>
          <w:color w:val="000000" w:themeColor="text1"/>
          <w:lang w:val="en-US" w:eastAsia="ko-KR"/>
        </w:rPr>
        <w:t xml:space="preserve">the RRC parameter list for UEI beam reporting is incomplete and </w:t>
      </w:r>
      <w:r>
        <w:rPr>
          <w:rFonts w:ascii="Arial" w:hAnsi="Arial" w:cs="Arial" w:hint="eastAsia"/>
          <w:color w:val="000000" w:themeColor="text1"/>
          <w:lang w:val="en-US" w:eastAsia="ko-KR"/>
        </w:rPr>
        <w:t>many thing</w:t>
      </w:r>
      <w:r>
        <w:rPr>
          <w:rFonts w:ascii="Arial" w:hAnsi="Arial" w:cs="Arial"/>
          <w:color w:val="000000" w:themeColor="text1"/>
          <w:lang w:val="en-US" w:eastAsia="ko-KR"/>
        </w:rPr>
        <w:t>s</w:t>
      </w:r>
      <w:r>
        <w:rPr>
          <w:rFonts w:ascii="Arial" w:hAnsi="Arial" w:cs="Arial" w:hint="eastAsia"/>
          <w:color w:val="000000" w:themeColor="text1"/>
          <w:lang w:val="en-US" w:eastAsia="ko-KR"/>
        </w:rPr>
        <w:t xml:space="preserve"> are still under discussion</w:t>
      </w:r>
      <w:r>
        <w:rPr>
          <w:rFonts w:ascii="Arial" w:hAnsi="Arial" w:cs="Arial"/>
          <w:color w:val="000000" w:themeColor="text1"/>
          <w:lang w:val="en-US" w:eastAsia="ko-KR"/>
        </w:rPr>
        <w:t xml:space="preserve"> in RAN1. We think that it is sufficient to start RAN2 discussion on RRC configuration after RAN1 makes further progress.</w:t>
      </w:r>
    </w:p>
    <w:p w14:paraId="05FA5B56" w14:textId="040766D8" w:rsidR="00CB72EB" w:rsidRPr="00CB72EB" w:rsidRDefault="001E6F5A">
      <w:pPr>
        <w:rPr>
          <w:rFonts w:ascii="Arial" w:hAnsi="Arial" w:cs="Arial"/>
          <w:b/>
          <w:lang w:val="en-US" w:eastAsia="ko-KR"/>
        </w:rPr>
      </w:pPr>
      <w:r>
        <w:rPr>
          <w:rFonts w:ascii="Arial" w:hAnsi="Arial" w:cs="Arial" w:hint="eastAsia"/>
          <w:b/>
          <w:color w:val="000000" w:themeColor="text1"/>
          <w:lang w:val="en-US" w:eastAsia="ko-KR"/>
        </w:rPr>
        <w:t>Proposal 3</w:t>
      </w:r>
      <w:r w:rsidR="00CB72EB" w:rsidRPr="00161D2F">
        <w:rPr>
          <w:rFonts w:ascii="Arial" w:hAnsi="Arial" w:cs="Arial" w:hint="eastAsia"/>
          <w:b/>
          <w:color w:val="000000" w:themeColor="text1"/>
          <w:lang w:val="en-US" w:eastAsia="ko-KR"/>
        </w:rPr>
        <w:t>. RAN2 start</w:t>
      </w:r>
      <w:r w:rsidR="00E476B5">
        <w:rPr>
          <w:rFonts w:ascii="Arial" w:hAnsi="Arial" w:cs="Arial"/>
          <w:b/>
          <w:color w:val="000000" w:themeColor="text1"/>
          <w:lang w:val="en-US" w:eastAsia="ko-KR"/>
        </w:rPr>
        <w:t>s</w:t>
      </w:r>
      <w:r w:rsidR="00CB72EB" w:rsidRPr="00161D2F">
        <w:rPr>
          <w:rFonts w:ascii="Arial" w:hAnsi="Arial" w:cs="Arial" w:hint="eastAsia"/>
          <w:b/>
          <w:color w:val="000000" w:themeColor="text1"/>
          <w:lang w:val="en-US" w:eastAsia="ko-KR"/>
        </w:rPr>
        <w:t xml:space="preserve"> the discussion </w:t>
      </w:r>
      <w:r w:rsidR="0058344D">
        <w:rPr>
          <w:rFonts w:ascii="Arial" w:hAnsi="Arial" w:cs="Arial"/>
          <w:b/>
          <w:color w:val="000000" w:themeColor="text1"/>
          <w:lang w:val="en-US" w:eastAsia="ko-KR"/>
        </w:rPr>
        <w:t xml:space="preserve">of </w:t>
      </w:r>
      <w:r>
        <w:rPr>
          <w:rFonts w:ascii="Arial" w:hAnsi="Arial" w:cs="Arial"/>
          <w:b/>
          <w:color w:val="000000" w:themeColor="text1"/>
          <w:lang w:val="en-US" w:eastAsia="ko-KR"/>
        </w:rPr>
        <w:t>the RRC configuration</w:t>
      </w:r>
      <w:r w:rsidR="00CB72EB" w:rsidRPr="00161D2F">
        <w:rPr>
          <w:rFonts w:ascii="Arial" w:hAnsi="Arial" w:cs="Arial"/>
          <w:b/>
          <w:color w:val="000000" w:themeColor="text1"/>
          <w:lang w:val="en-US" w:eastAsia="ko-KR"/>
        </w:rPr>
        <w:t xml:space="preserve"> for </w:t>
      </w:r>
      <w:r w:rsidR="00CB72EB">
        <w:rPr>
          <w:rFonts w:ascii="Arial" w:hAnsi="Arial" w:cs="Arial"/>
          <w:b/>
          <w:color w:val="000000" w:themeColor="text1"/>
          <w:lang w:val="en-US" w:eastAsia="ko-KR"/>
        </w:rPr>
        <w:t xml:space="preserve">UEI </w:t>
      </w:r>
      <w:r w:rsidR="00CB72EB" w:rsidRPr="00161D2F">
        <w:rPr>
          <w:rFonts w:ascii="Arial" w:hAnsi="Arial" w:cs="Arial"/>
          <w:b/>
          <w:color w:val="000000" w:themeColor="text1"/>
          <w:lang w:val="en-US" w:eastAsia="ko-KR"/>
        </w:rPr>
        <w:t xml:space="preserve">beam </w:t>
      </w:r>
      <w:r w:rsidR="00CB72EB">
        <w:rPr>
          <w:rFonts w:ascii="Arial" w:hAnsi="Arial" w:cs="Arial"/>
          <w:b/>
          <w:color w:val="000000" w:themeColor="text1"/>
          <w:lang w:val="en-US" w:eastAsia="ko-KR"/>
        </w:rPr>
        <w:t>reporting after RAN1 makes further progress.</w:t>
      </w:r>
    </w:p>
    <w:p w14:paraId="2BB4B2CD" w14:textId="77777777" w:rsidR="00CB72EB" w:rsidRPr="003A4F00" w:rsidRDefault="00CB72EB">
      <w:pPr>
        <w:rPr>
          <w:rFonts w:ascii="Arial" w:hAnsi="Arial" w:cs="Arial"/>
          <w:b/>
          <w:lang w:val="en-US" w:eastAsia="ko-KR"/>
        </w:rPr>
      </w:pPr>
    </w:p>
    <w:p w14:paraId="29AFC5FB" w14:textId="77777777"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14:paraId="574AFA9C" w14:textId="6829EA19"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 xml:space="preserve">In this document, </w:t>
      </w:r>
      <w:r w:rsidR="00212F0C">
        <w:rPr>
          <w:rFonts w:ascii="Arial" w:hAnsi="Arial" w:cs="Arial"/>
          <w:color w:val="000000" w:themeColor="text1"/>
          <w:lang w:val="en-US" w:eastAsia="ko-KR"/>
        </w:rPr>
        <w:t xml:space="preserve">we analysis </w:t>
      </w:r>
      <w:r w:rsidR="00131CD8">
        <w:rPr>
          <w:rFonts w:ascii="Arial" w:hAnsi="Arial" w:cs="Arial"/>
          <w:color w:val="000000" w:themeColor="text1"/>
          <w:lang w:val="en-US" w:eastAsia="ko-KR"/>
        </w:rPr>
        <w:t xml:space="preserve">RAN2 impacts of </w:t>
      </w:r>
      <w:r w:rsidR="00131CD8" w:rsidRPr="00131CD8">
        <w:rPr>
          <w:rFonts w:ascii="Arial" w:hAnsi="Arial" w:cs="Arial"/>
          <w:color w:val="000000" w:themeColor="text1"/>
          <w:lang w:val="en-US" w:eastAsia="ko-KR"/>
        </w:rPr>
        <w:t>UEI beam reporting</w:t>
      </w:r>
      <w:r>
        <w:rPr>
          <w:rFonts w:ascii="Arial" w:hAnsi="Arial" w:cs="Arial"/>
          <w:color w:val="000000" w:themeColor="text1"/>
          <w:lang w:val="en-US" w:eastAsia="ko-KR"/>
        </w:rPr>
        <w:t>,</w:t>
      </w:r>
      <w:r w:rsidR="00246A2A">
        <w:rPr>
          <w:rFonts w:ascii="Arial" w:hAnsi="Arial" w:cs="Arial"/>
          <w:color w:val="000000" w:themeColor="text1"/>
          <w:lang w:val="en-US" w:eastAsia="ko-KR"/>
        </w:rPr>
        <w:t xml:space="preserve"> and made </w:t>
      </w:r>
      <w:r w:rsidR="00212F0C">
        <w:rPr>
          <w:rFonts w:ascii="Arial" w:hAnsi="Arial" w:cs="Arial"/>
          <w:color w:val="000000" w:themeColor="text1"/>
          <w:lang w:val="en-US" w:eastAsia="ko-KR"/>
        </w:rPr>
        <w:t xml:space="preserve">observations and </w:t>
      </w:r>
      <w:r w:rsidR="00246A2A">
        <w:rPr>
          <w:rFonts w:ascii="Arial" w:hAnsi="Arial" w:cs="Arial"/>
          <w:color w:val="000000" w:themeColor="text1"/>
          <w:lang w:val="en-US" w:eastAsia="ko-KR"/>
        </w:rPr>
        <w:t>proposals as follows.</w:t>
      </w:r>
    </w:p>
    <w:p w14:paraId="771C57CA" w14:textId="77777777" w:rsidR="003A74D4" w:rsidRPr="00B04F0A" w:rsidRDefault="003A74D4" w:rsidP="003A74D4">
      <w:pPr>
        <w:rPr>
          <w:rFonts w:ascii="Arial" w:hAnsi="Arial" w:cs="Arial"/>
          <w:b/>
          <w:color w:val="000000" w:themeColor="text1"/>
          <w:lang w:val="en-US" w:eastAsia="ko-KR"/>
        </w:rPr>
      </w:pPr>
      <w:r w:rsidRPr="00B04F0A">
        <w:rPr>
          <w:rFonts w:ascii="Arial" w:hAnsi="Arial" w:cs="Arial" w:hint="eastAsia"/>
          <w:b/>
          <w:color w:val="000000" w:themeColor="text1"/>
          <w:lang w:val="en-US" w:eastAsia="ko-KR"/>
        </w:rPr>
        <w:t xml:space="preserve">Observation 1. </w:t>
      </w:r>
      <w:r>
        <w:rPr>
          <w:rFonts w:ascii="Arial" w:hAnsi="Arial" w:cs="Arial"/>
          <w:b/>
          <w:color w:val="000000" w:themeColor="text1"/>
          <w:lang w:val="en-US" w:eastAsia="ko-KR"/>
        </w:rPr>
        <w:t>For both the first PUCCH and the second UL channel, L1 signaling is used, i.e. UCI</w:t>
      </w:r>
      <w:r w:rsidRPr="00B04F0A">
        <w:rPr>
          <w:rFonts w:ascii="Arial" w:hAnsi="Arial" w:cs="Arial"/>
          <w:b/>
          <w:color w:val="000000" w:themeColor="text1"/>
          <w:lang w:val="en-US" w:eastAsia="ko-KR"/>
        </w:rPr>
        <w:t>.</w:t>
      </w:r>
    </w:p>
    <w:p w14:paraId="74491477" w14:textId="77777777" w:rsidR="003A74D4" w:rsidRDefault="003A74D4" w:rsidP="003A74D4">
      <w:pPr>
        <w:rPr>
          <w:rFonts w:ascii="Arial" w:hAnsi="Arial" w:cs="Arial"/>
          <w:b/>
          <w:color w:val="000000" w:themeColor="text1"/>
          <w:lang w:val="en-US" w:eastAsia="ko-KR"/>
        </w:rPr>
      </w:pPr>
      <w:r w:rsidRPr="0087008B">
        <w:rPr>
          <w:rFonts w:ascii="Arial" w:hAnsi="Arial" w:cs="Arial" w:hint="eastAsia"/>
          <w:b/>
          <w:color w:val="000000" w:themeColor="text1"/>
          <w:lang w:val="en-US" w:eastAsia="ko-KR"/>
        </w:rPr>
        <w:t xml:space="preserve">Observation 2. </w:t>
      </w:r>
      <w:r w:rsidRPr="0087008B">
        <w:rPr>
          <w:rFonts w:ascii="Arial" w:hAnsi="Arial" w:cs="Arial"/>
          <w:b/>
          <w:color w:val="000000" w:themeColor="text1"/>
          <w:lang w:val="en-US" w:eastAsia="ko-KR"/>
        </w:rPr>
        <w:t xml:space="preserve">For </w:t>
      </w:r>
      <w:r w:rsidRPr="001E22AE">
        <w:rPr>
          <w:rFonts w:ascii="Arial" w:hAnsi="Arial" w:cs="Arial"/>
          <w:b/>
          <w:color w:val="000000" w:themeColor="text1"/>
          <w:lang w:val="en-US" w:eastAsia="ko-KR"/>
        </w:rPr>
        <w:t>Step 1 of Mode-A and Mode-B</w:t>
      </w:r>
      <w:r w:rsidRPr="00DB32E6">
        <w:rPr>
          <w:rFonts w:ascii="Arial" w:hAnsi="Arial" w:cs="Arial"/>
          <w:b/>
          <w:color w:val="000000" w:themeColor="text1"/>
          <w:lang w:val="en-US" w:eastAsia="ko-KR"/>
        </w:rPr>
        <w:t>, there is no RAN2</w:t>
      </w:r>
      <w:r>
        <w:rPr>
          <w:rFonts w:ascii="Arial" w:hAnsi="Arial" w:cs="Arial"/>
          <w:b/>
          <w:color w:val="000000" w:themeColor="text1"/>
          <w:lang w:val="en-US" w:eastAsia="ko-KR"/>
        </w:rPr>
        <w:t xml:space="preserve"> impact</w:t>
      </w:r>
      <w:r w:rsidRPr="00A749EB">
        <w:rPr>
          <w:rFonts w:ascii="Arial" w:hAnsi="Arial" w:cs="Arial"/>
          <w:b/>
          <w:color w:val="000000" w:themeColor="text1"/>
          <w:lang w:val="en-US" w:eastAsia="ko-KR"/>
        </w:rPr>
        <w:t xml:space="preserve"> </w:t>
      </w:r>
      <w:r w:rsidRPr="00DB32E6">
        <w:rPr>
          <w:rFonts w:ascii="Arial" w:hAnsi="Arial" w:cs="Arial"/>
          <w:b/>
          <w:color w:val="000000" w:themeColor="text1"/>
          <w:lang w:val="en-US" w:eastAsia="ko-KR"/>
        </w:rPr>
        <w:t>except RRC configuration</w:t>
      </w:r>
      <w:r>
        <w:rPr>
          <w:rFonts w:ascii="Arial" w:hAnsi="Arial" w:cs="Arial"/>
          <w:b/>
          <w:color w:val="000000" w:themeColor="text1"/>
          <w:lang w:val="en-US" w:eastAsia="ko-KR"/>
        </w:rPr>
        <w:t xml:space="preserve"> of </w:t>
      </w:r>
      <w:r w:rsidRPr="003E06A5">
        <w:rPr>
          <w:rFonts w:ascii="Arial" w:hAnsi="Arial" w:cs="Arial"/>
          <w:b/>
          <w:color w:val="000000" w:themeColor="text1"/>
          <w:lang w:val="en-US" w:eastAsia="ko-KR"/>
        </w:rPr>
        <w:t>first PUCCH configuration</w:t>
      </w:r>
      <w:r w:rsidRPr="00F314A7">
        <w:rPr>
          <w:rFonts w:ascii="Arial" w:hAnsi="Arial" w:cs="Arial"/>
          <w:b/>
          <w:color w:val="000000" w:themeColor="text1"/>
          <w:lang w:val="en-US" w:eastAsia="ko-KR"/>
        </w:rPr>
        <w:t>.</w:t>
      </w:r>
    </w:p>
    <w:p w14:paraId="22EEC9FC" w14:textId="77777777" w:rsidR="003A74D4" w:rsidRPr="00DB32E6" w:rsidRDefault="003A74D4" w:rsidP="003A74D4">
      <w:pPr>
        <w:rPr>
          <w:rFonts w:ascii="Arial" w:hAnsi="Arial" w:cs="Arial"/>
          <w:b/>
          <w:color w:val="000000" w:themeColor="text1"/>
          <w:lang w:val="en-US" w:eastAsia="ko-KR"/>
        </w:rPr>
      </w:pPr>
      <w:r w:rsidRPr="0087008B">
        <w:rPr>
          <w:rFonts w:ascii="Arial" w:hAnsi="Arial" w:cs="Arial" w:hint="eastAsia"/>
          <w:b/>
          <w:color w:val="000000" w:themeColor="text1"/>
          <w:lang w:val="en-US" w:eastAsia="ko-KR"/>
        </w:rPr>
        <w:t xml:space="preserve">Observation </w:t>
      </w:r>
      <w:r>
        <w:rPr>
          <w:rFonts w:ascii="Arial" w:hAnsi="Arial" w:cs="Arial"/>
          <w:b/>
          <w:color w:val="000000" w:themeColor="text1"/>
          <w:lang w:val="en-US" w:eastAsia="ko-KR"/>
        </w:rPr>
        <w:t>3</w:t>
      </w:r>
      <w:r w:rsidRPr="0087008B">
        <w:rPr>
          <w:rFonts w:ascii="Arial" w:hAnsi="Arial" w:cs="Arial" w:hint="eastAsia"/>
          <w:b/>
          <w:color w:val="000000" w:themeColor="text1"/>
          <w:lang w:val="en-US" w:eastAsia="ko-KR"/>
        </w:rPr>
        <w:t xml:space="preserve">. </w:t>
      </w:r>
      <w:r w:rsidRPr="0087008B">
        <w:rPr>
          <w:rFonts w:ascii="Arial" w:hAnsi="Arial" w:cs="Arial"/>
          <w:b/>
          <w:color w:val="000000" w:themeColor="text1"/>
          <w:lang w:val="en-US" w:eastAsia="ko-KR"/>
        </w:rPr>
        <w:t xml:space="preserve">For </w:t>
      </w:r>
      <w:r w:rsidRPr="00DB32E6">
        <w:rPr>
          <w:rFonts w:ascii="Arial" w:hAnsi="Arial" w:cs="Arial"/>
          <w:b/>
          <w:color w:val="000000" w:themeColor="text1"/>
          <w:lang w:val="en-US" w:eastAsia="ko-KR"/>
        </w:rPr>
        <w:t>Step 2 and Mode 3 of Mode-A, there is no RAN2 impact except RRC configuration.</w:t>
      </w:r>
    </w:p>
    <w:p w14:paraId="60DF00EE" w14:textId="77777777" w:rsidR="003A74D4" w:rsidRPr="00CD1B69" w:rsidRDefault="003A74D4" w:rsidP="003A74D4">
      <w:pPr>
        <w:rPr>
          <w:rFonts w:ascii="Arial" w:hAnsi="Arial" w:cs="Arial"/>
          <w:b/>
          <w:color w:val="000000" w:themeColor="text1"/>
          <w:lang w:val="en-US" w:eastAsia="ko-KR"/>
        </w:rPr>
      </w:pPr>
      <w:r w:rsidRPr="00DB32E6">
        <w:rPr>
          <w:rFonts w:ascii="Arial" w:hAnsi="Arial" w:cs="Arial" w:hint="eastAsia"/>
          <w:b/>
          <w:color w:val="000000" w:themeColor="text1"/>
          <w:lang w:val="en-US" w:eastAsia="ko-KR"/>
        </w:rPr>
        <w:t xml:space="preserve">Observation </w:t>
      </w:r>
      <w:r>
        <w:rPr>
          <w:rFonts w:ascii="Arial" w:hAnsi="Arial" w:cs="Arial"/>
          <w:b/>
          <w:color w:val="000000" w:themeColor="text1"/>
          <w:lang w:val="en-US" w:eastAsia="ko-KR"/>
        </w:rPr>
        <w:t>4</w:t>
      </w:r>
      <w:r w:rsidRPr="00DB32E6">
        <w:rPr>
          <w:rFonts w:ascii="Arial" w:hAnsi="Arial" w:cs="Arial" w:hint="eastAsia"/>
          <w:b/>
          <w:color w:val="000000" w:themeColor="text1"/>
          <w:lang w:val="en-US" w:eastAsia="ko-KR"/>
        </w:rPr>
        <w:t xml:space="preserve">. </w:t>
      </w:r>
      <w:r w:rsidRPr="00DB32E6">
        <w:rPr>
          <w:rFonts w:ascii="Arial" w:hAnsi="Arial" w:cs="Arial"/>
          <w:b/>
          <w:color w:val="000000" w:themeColor="text1"/>
          <w:lang w:val="en-US" w:eastAsia="ko-KR"/>
        </w:rPr>
        <w:t>For Step 2 of Mode-B, there is no RAN2 impact except RRC configuration</w:t>
      </w:r>
      <w:r>
        <w:rPr>
          <w:rFonts w:ascii="Arial" w:hAnsi="Arial" w:cs="Arial"/>
          <w:b/>
          <w:color w:val="000000" w:themeColor="text1"/>
          <w:lang w:val="en-US" w:eastAsia="ko-KR"/>
        </w:rPr>
        <w:t xml:space="preserve"> of CG-PUSCH</w:t>
      </w:r>
      <w:r w:rsidRPr="00DB32E6">
        <w:rPr>
          <w:rFonts w:ascii="Arial" w:hAnsi="Arial" w:cs="Arial"/>
          <w:b/>
          <w:color w:val="000000" w:themeColor="text1"/>
          <w:lang w:val="en-US" w:eastAsia="ko-KR"/>
        </w:rPr>
        <w:t>.</w:t>
      </w:r>
    </w:p>
    <w:p w14:paraId="3E6CC512" w14:textId="77777777" w:rsidR="003A74D4" w:rsidRDefault="003A74D4" w:rsidP="003A74D4">
      <w:pPr>
        <w:rPr>
          <w:rFonts w:ascii="Arial" w:hAnsi="Arial" w:cs="Arial"/>
          <w:b/>
          <w:color w:val="000000" w:themeColor="text1"/>
          <w:lang w:val="en-US" w:eastAsia="ko-KR"/>
        </w:rPr>
      </w:pPr>
    </w:p>
    <w:p w14:paraId="2C7A1AFC" w14:textId="1560D234" w:rsidR="003A74D4" w:rsidRPr="00F61D6D" w:rsidRDefault="003A74D4" w:rsidP="003A74D4">
      <w:pPr>
        <w:rPr>
          <w:rFonts w:ascii="Arial" w:hAnsi="Arial" w:cs="Arial"/>
          <w:b/>
          <w:color w:val="000000" w:themeColor="text1"/>
          <w:lang w:val="en-US" w:eastAsia="ko-KR"/>
        </w:rPr>
      </w:pPr>
      <w:r w:rsidRPr="00F61D6D">
        <w:rPr>
          <w:rFonts w:ascii="Arial" w:hAnsi="Arial" w:cs="Arial" w:hint="eastAsia"/>
          <w:b/>
          <w:color w:val="000000" w:themeColor="text1"/>
          <w:lang w:val="en-US" w:eastAsia="ko-KR"/>
        </w:rPr>
        <w:t xml:space="preserve">Proposal 1. RAN2 </w:t>
      </w:r>
      <w:r w:rsidRPr="00F61D6D">
        <w:rPr>
          <w:rFonts w:ascii="Arial" w:hAnsi="Arial" w:cs="Arial"/>
          <w:b/>
          <w:color w:val="000000" w:themeColor="text1"/>
          <w:lang w:val="en-US" w:eastAsia="ko-KR"/>
        </w:rPr>
        <w:t>waits for RAN1 further progress on UEI beam reporting before starting</w:t>
      </w:r>
      <w:r>
        <w:rPr>
          <w:rFonts w:ascii="Arial" w:hAnsi="Arial" w:cs="Arial"/>
          <w:b/>
          <w:color w:val="000000" w:themeColor="text1"/>
          <w:lang w:val="en-US" w:eastAsia="ko-KR"/>
        </w:rPr>
        <w:t xml:space="preserve"> to discuss MAC impact by</w:t>
      </w:r>
      <w:r w:rsidRPr="00F61D6D">
        <w:rPr>
          <w:rFonts w:ascii="Arial" w:hAnsi="Arial" w:cs="Arial"/>
          <w:b/>
          <w:color w:val="000000" w:themeColor="text1"/>
          <w:lang w:val="en-US" w:eastAsia="ko-KR"/>
        </w:rPr>
        <w:t xml:space="preserve"> UEI beam reporting.</w:t>
      </w:r>
    </w:p>
    <w:p w14:paraId="618C5808" w14:textId="148E1DA0" w:rsidR="001E6F5A" w:rsidRPr="00864670" w:rsidRDefault="001E6F5A" w:rsidP="001E6F5A">
      <w:pPr>
        <w:rPr>
          <w:rFonts w:ascii="Arial" w:eastAsia="맑은 고딕" w:hAnsi="Arial" w:cs="Arial"/>
          <w:b/>
          <w:bCs/>
          <w:lang w:val="en-US" w:eastAsia="ko-KR"/>
        </w:rPr>
      </w:pPr>
      <w:r w:rsidRPr="00FA2A2E">
        <w:rPr>
          <w:rFonts w:ascii="Arial" w:hAnsi="Arial" w:cs="Arial" w:hint="eastAsia"/>
          <w:b/>
          <w:color w:val="000000" w:themeColor="text1"/>
          <w:lang w:val="en-US" w:eastAsia="ko-KR"/>
        </w:rPr>
        <w:t xml:space="preserve">Proposal </w:t>
      </w:r>
      <w:r>
        <w:rPr>
          <w:rFonts w:ascii="Arial" w:hAnsi="Arial" w:cs="Arial"/>
          <w:b/>
          <w:color w:val="000000" w:themeColor="text1"/>
          <w:lang w:val="en-US" w:eastAsia="ko-KR"/>
        </w:rPr>
        <w:t>2</w:t>
      </w:r>
      <w:r w:rsidRPr="00FA2A2E">
        <w:rPr>
          <w:rFonts w:ascii="Arial" w:hAnsi="Arial" w:cs="Arial"/>
          <w:b/>
          <w:color w:val="000000" w:themeColor="text1"/>
          <w:lang w:val="en-US" w:eastAsia="ko-KR"/>
        </w:rPr>
        <w:t xml:space="preserve">. RAN2 </w:t>
      </w:r>
      <w:r>
        <w:rPr>
          <w:rFonts w:ascii="Arial" w:hAnsi="Arial" w:cs="Arial"/>
          <w:b/>
          <w:color w:val="000000" w:themeColor="text1"/>
          <w:lang w:val="en-US" w:eastAsia="ko-KR"/>
        </w:rPr>
        <w:t>do</w:t>
      </w:r>
      <w:r w:rsidR="00E476B5">
        <w:rPr>
          <w:rFonts w:ascii="Arial" w:hAnsi="Arial" w:cs="Arial"/>
          <w:b/>
          <w:color w:val="000000" w:themeColor="text1"/>
          <w:lang w:val="en-US" w:eastAsia="ko-KR"/>
        </w:rPr>
        <w:t>es</w:t>
      </w:r>
      <w:r>
        <w:rPr>
          <w:rFonts w:ascii="Arial" w:hAnsi="Arial" w:cs="Arial"/>
          <w:b/>
          <w:color w:val="000000" w:themeColor="text1"/>
          <w:lang w:val="en-US" w:eastAsia="ko-KR"/>
        </w:rPr>
        <w:t xml:space="preserve"> not </w:t>
      </w:r>
      <w:r w:rsidRPr="00FA2A2E">
        <w:rPr>
          <w:rFonts w:ascii="Arial" w:hAnsi="Arial" w:cs="Arial"/>
          <w:b/>
          <w:color w:val="000000" w:themeColor="text1"/>
          <w:lang w:val="en-US" w:eastAsia="ko-KR"/>
        </w:rPr>
        <w:t xml:space="preserve">start the discussion </w:t>
      </w:r>
      <w:r>
        <w:rPr>
          <w:rFonts w:ascii="Arial" w:hAnsi="Arial" w:cs="Arial"/>
          <w:b/>
          <w:color w:val="000000" w:themeColor="text1"/>
          <w:lang w:val="en-US" w:eastAsia="ko-KR"/>
        </w:rPr>
        <w:t xml:space="preserve">on beam reporting transmission until </w:t>
      </w:r>
      <w:r w:rsidRPr="00FA2A2E">
        <w:rPr>
          <w:rFonts w:ascii="Arial" w:hAnsi="Arial" w:cs="Arial"/>
          <w:b/>
          <w:color w:val="000000" w:themeColor="text1"/>
          <w:lang w:val="en-US" w:eastAsia="ko-KR"/>
        </w:rPr>
        <w:t xml:space="preserve">there is RAN1 input. </w:t>
      </w:r>
    </w:p>
    <w:p w14:paraId="39521762" w14:textId="631D6FC9" w:rsidR="00350081" w:rsidRPr="00CB72EB" w:rsidRDefault="00350081" w:rsidP="00350081">
      <w:pPr>
        <w:rPr>
          <w:rFonts w:ascii="Arial" w:hAnsi="Arial" w:cs="Arial"/>
          <w:b/>
          <w:lang w:val="en-US" w:eastAsia="ko-KR"/>
        </w:rPr>
      </w:pPr>
      <w:r>
        <w:rPr>
          <w:rFonts w:ascii="Arial" w:hAnsi="Arial" w:cs="Arial" w:hint="eastAsia"/>
          <w:b/>
          <w:color w:val="000000" w:themeColor="text1"/>
          <w:lang w:val="en-US" w:eastAsia="ko-KR"/>
        </w:rPr>
        <w:t>Proposal 3</w:t>
      </w:r>
      <w:r w:rsidRPr="00161D2F">
        <w:rPr>
          <w:rFonts w:ascii="Arial" w:hAnsi="Arial" w:cs="Arial" w:hint="eastAsia"/>
          <w:b/>
          <w:color w:val="000000" w:themeColor="text1"/>
          <w:lang w:val="en-US" w:eastAsia="ko-KR"/>
        </w:rPr>
        <w:t>. RAN2 start</w:t>
      </w:r>
      <w:r w:rsidR="00E476B5">
        <w:rPr>
          <w:rFonts w:ascii="Arial" w:hAnsi="Arial" w:cs="Arial"/>
          <w:b/>
          <w:color w:val="000000" w:themeColor="text1"/>
          <w:lang w:val="en-US" w:eastAsia="ko-KR"/>
        </w:rPr>
        <w:t>s</w:t>
      </w:r>
      <w:r w:rsidRPr="00161D2F">
        <w:rPr>
          <w:rFonts w:ascii="Arial" w:hAnsi="Arial" w:cs="Arial" w:hint="eastAsia"/>
          <w:b/>
          <w:color w:val="000000" w:themeColor="text1"/>
          <w:lang w:val="en-US" w:eastAsia="ko-KR"/>
        </w:rPr>
        <w:t xml:space="preserve"> the discussion</w:t>
      </w:r>
      <w:r w:rsidR="0058344D">
        <w:rPr>
          <w:rFonts w:ascii="Arial" w:hAnsi="Arial" w:cs="Arial"/>
          <w:b/>
          <w:color w:val="000000" w:themeColor="text1"/>
          <w:lang w:val="en-US" w:eastAsia="ko-KR"/>
        </w:rPr>
        <w:t xml:space="preserve"> </w:t>
      </w:r>
      <w:r w:rsidR="0058344D">
        <w:rPr>
          <w:rFonts w:ascii="Arial" w:hAnsi="Arial" w:cs="Arial" w:hint="eastAsia"/>
          <w:b/>
          <w:color w:val="000000" w:themeColor="text1"/>
          <w:lang w:val="en-US" w:eastAsia="ko-KR"/>
        </w:rPr>
        <w:t xml:space="preserve">of </w:t>
      </w:r>
      <w:r>
        <w:rPr>
          <w:rFonts w:ascii="Arial" w:hAnsi="Arial" w:cs="Arial"/>
          <w:b/>
          <w:color w:val="000000" w:themeColor="text1"/>
          <w:lang w:val="en-US" w:eastAsia="ko-KR"/>
        </w:rPr>
        <w:t>the RRC configuration</w:t>
      </w:r>
      <w:r w:rsidRPr="00161D2F">
        <w:rPr>
          <w:rFonts w:ascii="Arial" w:hAnsi="Arial" w:cs="Arial"/>
          <w:b/>
          <w:color w:val="000000" w:themeColor="text1"/>
          <w:lang w:val="en-US" w:eastAsia="ko-KR"/>
        </w:rPr>
        <w:t xml:space="preserve"> for </w:t>
      </w:r>
      <w:r>
        <w:rPr>
          <w:rFonts w:ascii="Arial" w:hAnsi="Arial" w:cs="Arial"/>
          <w:b/>
          <w:color w:val="000000" w:themeColor="text1"/>
          <w:lang w:val="en-US" w:eastAsia="ko-KR"/>
        </w:rPr>
        <w:t xml:space="preserve">UEI </w:t>
      </w:r>
      <w:r w:rsidRPr="00161D2F">
        <w:rPr>
          <w:rFonts w:ascii="Arial" w:hAnsi="Arial" w:cs="Arial"/>
          <w:b/>
          <w:color w:val="000000" w:themeColor="text1"/>
          <w:lang w:val="en-US" w:eastAsia="ko-KR"/>
        </w:rPr>
        <w:t xml:space="preserve">beam </w:t>
      </w:r>
      <w:r>
        <w:rPr>
          <w:rFonts w:ascii="Arial" w:hAnsi="Arial" w:cs="Arial"/>
          <w:b/>
          <w:color w:val="000000" w:themeColor="text1"/>
          <w:lang w:val="en-US" w:eastAsia="ko-KR"/>
        </w:rPr>
        <w:t>reporting after RAN1 makes further progress.</w:t>
      </w:r>
    </w:p>
    <w:p w14:paraId="6DC01EBA" w14:textId="77777777" w:rsidR="003A74D4" w:rsidRPr="00350081" w:rsidRDefault="003A74D4" w:rsidP="00115D93">
      <w:pPr>
        <w:rPr>
          <w:rFonts w:ascii="Arial" w:hAnsi="Arial" w:cs="Arial"/>
          <w:b/>
          <w:lang w:val="en-US" w:eastAsia="ko-KR"/>
        </w:rPr>
      </w:pPr>
    </w:p>
    <w:p w14:paraId="1E1D383A" w14:textId="77777777"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14:paraId="6202D38C" w14:textId="0BE4F2C2" w:rsidR="00AE0EA4" w:rsidRDefault="00401B2E" w:rsidP="00401B2E">
      <w:pPr>
        <w:pStyle w:val="ac"/>
        <w:numPr>
          <w:ilvl w:val="0"/>
          <w:numId w:val="4"/>
        </w:numPr>
        <w:spacing w:after="0" w:line="240" w:lineRule="auto"/>
        <w:ind w:leftChars="0"/>
        <w:rPr>
          <w:rFonts w:ascii="Arial" w:hAnsi="Arial" w:cs="Arial"/>
          <w:color w:val="000000" w:themeColor="text1"/>
          <w:lang w:eastAsia="ko-KR"/>
        </w:rPr>
      </w:pPr>
      <w:r w:rsidRPr="00401B2E">
        <w:rPr>
          <w:rFonts w:ascii="Arial" w:hAnsi="Arial" w:cs="Arial"/>
          <w:color w:val="000000" w:themeColor="text1"/>
          <w:lang w:eastAsia="ko-KR"/>
        </w:rPr>
        <w:t>RP-242394</w:t>
      </w:r>
      <w:r w:rsidR="002512BD">
        <w:rPr>
          <w:rFonts w:ascii="Arial" w:hAnsi="Arial" w:cs="Arial"/>
          <w:color w:val="000000" w:themeColor="text1"/>
          <w:lang w:eastAsia="ko-KR"/>
        </w:rPr>
        <w:tab/>
      </w:r>
      <w:r w:rsidR="00F12A64">
        <w:rPr>
          <w:rFonts w:ascii="Arial" w:hAnsi="Arial" w:cs="Arial"/>
          <w:color w:val="000000" w:themeColor="text1"/>
          <w:lang w:eastAsia="ko-KR"/>
        </w:rPr>
        <w:t xml:space="preserve">WID revision: </w:t>
      </w:r>
      <w:r w:rsidRPr="00401B2E">
        <w:rPr>
          <w:rFonts w:ascii="Arial" w:hAnsi="Arial" w:cs="Arial"/>
          <w:color w:val="000000" w:themeColor="text1"/>
          <w:lang w:eastAsia="ko-KR"/>
        </w:rPr>
        <w:t>NR MIMO Phase 5</w:t>
      </w:r>
      <w:r w:rsidR="002512BD" w:rsidRPr="00401B2E">
        <w:rPr>
          <w:rFonts w:ascii="Arial" w:hAnsi="Arial" w:cs="Arial"/>
          <w:color w:val="000000" w:themeColor="text1"/>
          <w:lang w:eastAsia="ko-KR"/>
        </w:rPr>
        <w:tab/>
      </w:r>
      <w:r>
        <w:rPr>
          <w:rFonts w:ascii="Arial" w:hAnsi="Arial" w:cs="Arial"/>
          <w:color w:val="000000" w:themeColor="text1"/>
          <w:lang w:eastAsia="ko-KR"/>
        </w:rPr>
        <w:t>Samsung</w:t>
      </w:r>
    </w:p>
    <w:p w14:paraId="1627EAEA" w14:textId="1966682E" w:rsidR="004A0AF1" w:rsidRDefault="00C76DDD" w:rsidP="00C76DDD">
      <w:pPr>
        <w:pStyle w:val="ac"/>
        <w:numPr>
          <w:ilvl w:val="0"/>
          <w:numId w:val="4"/>
        </w:numPr>
        <w:spacing w:after="0" w:line="240" w:lineRule="auto"/>
        <w:ind w:leftChars="0"/>
        <w:rPr>
          <w:rFonts w:ascii="Arial" w:hAnsi="Arial" w:cs="Arial"/>
          <w:color w:val="000000" w:themeColor="text1"/>
          <w:lang w:eastAsia="ko-KR"/>
        </w:rPr>
      </w:pPr>
      <w:r w:rsidRPr="00C76DDD">
        <w:rPr>
          <w:rFonts w:ascii="Arial" w:hAnsi="Arial" w:cs="Arial"/>
          <w:color w:val="000000" w:themeColor="text1"/>
          <w:lang w:eastAsia="ko-KR"/>
        </w:rPr>
        <w:t>R2-2500008</w:t>
      </w:r>
      <w:r w:rsidR="004A0AF1">
        <w:rPr>
          <w:rFonts w:ascii="Arial" w:hAnsi="Arial" w:cs="Arial"/>
          <w:color w:val="000000" w:themeColor="text1"/>
          <w:lang w:eastAsia="ko-KR"/>
        </w:rPr>
        <w:tab/>
      </w:r>
      <w:r w:rsidRPr="00C76DDD">
        <w:rPr>
          <w:rFonts w:ascii="Arial" w:hAnsi="Arial" w:cs="Arial"/>
          <w:color w:val="000000" w:themeColor="text1"/>
          <w:lang w:eastAsia="ko-KR"/>
        </w:rPr>
        <w:t>LS to RAN2 on RRC and MAC impacts for Rel-19 NR MIMO Ph5</w:t>
      </w:r>
      <w:r w:rsidR="004A0AF1">
        <w:rPr>
          <w:rFonts w:ascii="Arial" w:hAnsi="Arial" w:cs="Arial"/>
          <w:color w:val="000000" w:themeColor="text1"/>
          <w:lang w:eastAsia="ko-KR"/>
        </w:rPr>
        <w:tab/>
        <w:t>RAN1</w:t>
      </w:r>
    </w:p>
    <w:p w14:paraId="6941A370" w14:textId="77777777" w:rsidR="004A0AF1" w:rsidRDefault="004A0AF1" w:rsidP="00401B2E">
      <w:pPr>
        <w:pStyle w:val="ac"/>
        <w:numPr>
          <w:ilvl w:val="0"/>
          <w:numId w:val="4"/>
        </w:numPr>
        <w:spacing w:after="0" w:line="240" w:lineRule="auto"/>
        <w:ind w:leftChars="0"/>
        <w:rPr>
          <w:rFonts w:ascii="Arial" w:hAnsi="Arial" w:cs="Arial"/>
          <w:color w:val="000000" w:themeColor="text1"/>
          <w:lang w:eastAsia="ko-KR"/>
        </w:rPr>
      </w:pPr>
    </w:p>
    <w:p w14:paraId="217A90D5" w14:textId="77777777" w:rsidR="005D69ED" w:rsidRDefault="005D69ED" w:rsidP="005D69ED">
      <w:pPr>
        <w:spacing w:after="0" w:line="240" w:lineRule="auto"/>
        <w:rPr>
          <w:rFonts w:ascii="Arial" w:hAnsi="Arial" w:cs="Arial"/>
          <w:color w:val="000000" w:themeColor="text1"/>
          <w:lang w:eastAsia="ko-KR"/>
        </w:rPr>
      </w:pPr>
    </w:p>
    <w:sectPr w:rsidR="005D69ED" w:rsidSect="00580E3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060A9" w14:textId="77777777" w:rsidR="009E6A00" w:rsidRDefault="009E6A00">
      <w:pPr>
        <w:spacing w:after="0" w:line="240" w:lineRule="auto"/>
      </w:pPr>
      <w:r>
        <w:separator/>
      </w:r>
    </w:p>
  </w:endnote>
  <w:endnote w:type="continuationSeparator" w:id="0">
    <w:p w14:paraId="5C5C9E5D" w14:textId="77777777" w:rsidR="009E6A00" w:rsidRDefault="009E6A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02F49" w14:textId="77777777" w:rsidR="009E6A00" w:rsidRDefault="009E6A00">
      <w:pPr>
        <w:spacing w:after="0" w:line="240" w:lineRule="auto"/>
      </w:pPr>
      <w:r>
        <w:separator/>
      </w:r>
    </w:p>
  </w:footnote>
  <w:footnote w:type="continuationSeparator" w:id="0">
    <w:p w14:paraId="2498AE3D" w14:textId="77777777" w:rsidR="009E6A00" w:rsidRDefault="009E6A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5135D9"/>
    <w:multiLevelType w:val="hybridMultilevel"/>
    <w:tmpl w:val="448622A0"/>
    <w:lvl w:ilvl="0" w:tplc="A2427078">
      <w:start w:val="3"/>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D31521"/>
    <w:multiLevelType w:val="hybridMultilevel"/>
    <w:tmpl w:val="9E78D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A96D5C"/>
    <w:multiLevelType w:val="hybridMultilevel"/>
    <w:tmpl w:val="E7AAE2CA"/>
    <w:lvl w:ilvl="0" w:tplc="07B05F06">
      <w:start w:val="3"/>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AA4AC0"/>
    <w:multiLevelType w:val="hybridMultilevel"/>
    <w:tmpl w:val="4CC0CE78"/>
    <w:lvl w:ilvl="0" w:tplc="62CEE9BA">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484D5B"/>
    <w:multiLevelType w:val="hybridMultilevel"/>
    <w:tmpl w:val="A83A6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4"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760"/>
        </w:tabs>
        <w:ind w:left="760" w:hanging="360"/>
      </w:pPr>
      <w:rPr>
        <w:rFonts w:ascii="Symbol" w:hAnsi="Symbol" w:hint="default"/>
        <w:b/>
        <w:i w:val="0"/>
        <w:color w:val="auto"/>
        <w:sz w:val="22"/>
      </w:rPr>
    </w:lvl>
    <w:lvl w:ilvl="1">
      <w:start w:val="1"/>
      <w:numFmt w:val="bullet"/>
      <w:lvlText w:val="o"/>
      <w:lvlJc w:val="left"/>
      <w:pPr>
        <w:tabs>
          <w:tab w:val="left" w:pos="581"/>
        </w:tabs>
        <w:ind w:left="581" w:hanging="360"/>
      </w:pPr>
      <w:rPr>
        <w:rFonts w:ascii="Courier New" w:hAnsi="Courier New" w:cs="Courier New" w:hint="default"/>
      </w:rPr>
    </w:lvl>
    <w:lvl w:ilvl="2">
      <w:start w:val="1"/>
      <w:numFmt w:val="bullet"/>
      <w:lvlText w:val=""/>
      <w:lvlJc w:val="left"/>
      <w:pPr>
        <w:tabs>
          <w:tab w:val="left" w:pos="1301"/>
        </w:tabs>
        <w:ind w:left="1301" w:hanging="360"/>
      </w:pPr>
      <w:rPr>
        <w:rFonts w:ascii="Wingdings" w:hAnsi="Wingdings" w:hint="default"/>
      </w:rPr>
    </w:lvl>
    <w:lvl w:ilvl="3">
      <w:start w:val="1"/>
      <w:numFmt w:val="bullet"/>
      <w:lvlText w:val=""/>
      <w:lvlJc w:val="left"/>
      <w:pPr>
        <w:tabs>
          <w:tab w:val="left" w:pos="2021"/>
        </w:tabs>
        <w:ind w:left="2021" w:hanging="360"/>
      </w:pPr>
      <w:rPr>
        <w:rFonts w:ascii="Symbol" w:hAnsi="Symbol" w:hint="default"/>
      </w:rPr>
    </w:lvl>
    <w:lvl w:ilvl="4">
      <w:start w:val="1"/>
      <w:numFmt w:val="bullet"/>
      <w:lvlText w:val="o"/>
      <w:lvlJc w:val="left"/>
      <w:pPr>
        <w:tabs>
          <w:tab w:val="left" w:pos="2741"/>
        </w:tabs>
        <w:ind w:left="2741" w:hanging="360"/>
      </w:pPr>
      <w:rPr>
        <w:rFonts w:ascii="Courier New" w:hAnsi="Courier New" w:cs="Courier New" w:hint="default"/>
      </w:rPr>
    </w:lvl>
    <w:lvl w:ilvl="5">
      <w:start w:val="1"/>
      <w:numFmt w:val="bullet"/>
      <w:lvlText w:val=""/>
      <w:lvlJc w:val="left"/>
      <w:pPr>
        <w:tabs>
          <w:tab w:val="left" w:pos="3461"/>
        </w:tabs>
        <w:ind w:left="3461" w:hanging="360"/>
      </w:pPr>
      <w:rPr>
        <w:rFonts w:ascii="Wingdings" w:hAnsi="Wingdings" w:hint="default"/>
      </w:rPr>
    </w:lvl>
    <w:lvl w:ilvl="6">
      <w:start w:val="1"/>
      <w:numFmt w:val="bullet"/>
      <w:lvlText w:val=""/>
      <w:lvlJc w:val="left"/>
      <w:pPr>
        <w:tabs>
          <w:tab w:val="left" w:pos="4181"/>
        </w:tabs>
        <w:ind w:left="4181" w:hanging="360"/>
      </w:pPr>
      <w:rPr>
        <w:rFonts w:ascii="Symbol" w:hAnsi="Symbol" w:hint="default"/>
      </w:rPr>
    </w:lvl>
    <w:lvl w:ilvl="7">
      <w:start w:val="1"/>
      <w:numFmt w:val="bullet"/>
      <w:lvlText w:val="o"/>
      <w:lvlJc w:val="left"/>
      <w:pPr>
        <w:tabs>
          <w:tab w:val="left" w:pos="4901"/>
        </w:tabs>
        <w:ind w:left="4901" w:hanging="360"/>
      </w:pPr>
      <w:rPr>
        <w:rFonts w:ascii="Courier New" w:hAnsi="Courier New" w:cs="Courier New" w:hint="default"/>
      </w:rPr>
    </w:lvl>
    <w:lvl w:ilvl="8">
      <w:start w:val="1"/>
      <w:numFmt w:val="bullet"/>
      <w:lvlText w:val=""/>
      <w:lvlJc w:val="left"/>
      <w:pPr>
        <w:tabs>
          <w:tab w:val="left" w:pos="5621"/>
        </w:tabs>
        <w:ind w:left="5621" w:hanging="360"/>
      </w:pPr>
      <w:rPr>
        <w:rFonts w:ascii="Wingdings" w:hAnsi="Wingdings" w:hint="default"/>
      </w:rPr>
    </w:lvl>
  </w:abstractNum>
  <w:abstractNum w:abstractNumId="4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D1572E"/>
    <w:multiLevelType w:val="hybridMultilevel"/>
    <w:tmpl w:val="DB7A6A42"/>
    <w:lvl w:ilvl="0" w:tplc="0B54D592">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39"/>
  </w:num>
  <w:num w:numId="2">
    <w:abstractNumId w:val="30"/>
  </w:num>
  <w:num w:numId="3">
    <w:abstractNumId w:val="8"/>
  </w:num>
  <w:num w:numId="4">
    <w:abstractNumId w:val="34"/>
  </w:num>
  <w:num w:numId="5">
    <w:abstractNumId w:val="15"/>
  </w:num>
  <w:num w:numId="6">
    <w:abstractNumId w:val="13"/>
  </w:num>
  <w:num w:numId="7">
    <w:abstractNumId w:val="19"/>
  </w:num>
  <w:num w:numId="8">
    <w:abstractNumId w:val="1"/>
  </w:num>
  <w:num w:numId="9">
    <w:abstractNumId w:val="5"/>
  </w:num>
  <w:num w:numId="10">
    <w:abstractNumId w:val="26"/>
  </w:num>
  <w:num w:numId="11">
    <w:abstractNumId w:val="4"/>
  </w:num>
  <w:num w:numId="12">
    <w:abstractNumId w:val="14"/>
  </w:num>
  <w:num w:numId="13">
    <w:abstractNumId w:val="38"/>
  </w:num>
  <w:num w:numId="14">
    <w:abstractNumId w:val="43"/>
  </w:num>
  <w:num w:numId="15">
    <w:abstractNumId w:val="24"/>
  </w:num>
  <w:num w:numId="16">
    <w:abstractNumId w:val="46"/>
  </w:num>
  <w:num w:numId="17">
    <w:abstractNumId w:val="36"/>
  </w:num>
  <w:num w:numId="18">
    <w:abstractNumId w:val="41"/>
  </w:num>
  <w:num w:numId="19">
    <w:abstractNumId w:val="29"/>
  </w:num>
  <w:num w:numId="20">
    <w:abstractNumId w:val="9"/>
  </w:num>
  <w:num w:numId="21">
    <w:abstractNumId w:val="10"/>
  </w:num>
  <w:num w:numId="22">
    <w:abstractNumId w:val="33"/>
  </w:num>
  <w:num w:numId="23">
    <w:abstractNumId w:val="6"/>
  </w:num>
  <w:num w:numId="24">
    <w:abstractNumId w:val="37"/>
  </w:num>
  <w:num w:numId="25">
    <w:abstractNumId w:val="32"/>
  </w:num>
  <w:num w:numId="26">
    <w:abstractNumId w:val="28"/>
  </w:num>
  <w:num w:numId="27">
    <w:abstractNumId w:val="16"/>
  </w:num>
  <w:num w:numId="28">
    <w:abstractNumId w:val="0"/>
  </w:num>
  <w:num w:numId="29">
    <w:abstractNumId w:val="22"/>
  </w:num>
  <w:num w:numId="30">
    <w:abstractNumId w:val="40"/>
  </w:num>
  <w:num w:numId="31">
    <w:abstractNumId w:val="21"/>
  </w:num>
  <w:num w:numId="32">
    <w:abstractNumId w:val="3"/>
  </w:num>
  <w:num w:numId="33">
    <w:abstractNumId w:val="17"/>
  </w:num>
  <w:num w:numId="34">
    <w:abstractNumId w:val="35"/>
  </w:num>
  <w:num w:numId="35">
    <w:abstractNumId w:val="45"/>
  </w:num>
  <w:num w:numId="36">
    <w:abstractNumId w:val="7"/>
  </w:num>
  <w:num w:numId="37">
    <w:abstractNumId w:val="25"/>
  </w:num>
  <w:num w:numId="38">
    <w:abstractNumId w:val="11"/>
  </w:num>
  <w:num w:numId="39">
    <w:abstractNumId w:val="18"/>
  </w:num>
  <w:num w:numId="40">
    <w:abstractNumId w:val="2"/>
  </w:num>
  <w:num w:numId="41">
    <w:abstractNumId w:val="20"/>
  </w:num>
  <w:num w:numId="42">
    <w:abstractNumId w:val="44"/>
  </w:num>
  <w:num w:numId="43">
    <w:abstractNumId w:val="31"/>
  </w:num>
  <w:num w:numId="44">
    <w:abstractNumId w:val="27"/>
  </w:num>
  <w:num w:numId="45">
    <w:abstractNumId w:val="12"/>
  </w:num>
  <w:num w:numId="46">
    <w:abstractNumId w:val="42"/>
  </w:num>
  <w:num w:numId="47">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CA" w:vendorID="64" w:dllVersion="131078" w:nlCheck="1" w:checkStyle="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0583"/>
    <w:rsid w:val="000029EC"/>
    <w:rsid w:val="00003945"/>
    <w:rsid w:val="00003A48"/>
    <w:rsid w:val="000070D5"/>
    <w:rsid w:val="00007384"/>
    <w:rsid w:val="00007394"/>
    <w:rsid w:val="000120F5"/>
    <w:rsid w:val="00014E39"/>
    <w:rsid w:val="00015392"/>
    <w:rsid w:val="00021727"/>
    <w:rsid w:val="00021DB8"/>
    <w:rsid w:val="0002211E"/>
    <w:rsid w:val="00023DEC"/>
    <w:rsid w:val="000248E3"/>
    <w:rsid w:val="00025ED4"/>
    <w:rsid w:val="0003496A"/>
    <w:rsid w:val="00037852"/>
    <w:rsid w:val="000379C3"/>
    <w:rsid w:val="000402F8"/>
    <w:rsid w:val="0004185F"/>
    <w:rsid w:val="00042F65"/>
    <w:rsid w:val="000433DE"/>
    <w:rsid w:val="000441C1"/>
    <w:rsid w:val="00046299"/>
    <w:rsid w:val="000514F9"/>
    <w:rsid w:val="0005172D"/>
    <w:rsid w:val="000519FD"/>
    <w:rsid w:val="000526D2"/>
    <w:rsid w:val="00053930"/>
    <w:rsid w:val="0005613E"/>
    <w:rsid w:val="000575FE"/>
    <w:rsid w:val="00061DCB"/>
    <w:rsid w:val="00064F69"/>
    <w:rsid w:val="0006536E"/>
    <w:rsid w:val="00067DC6"/>
    <w:rsid w:val="00067F09"/>
    <w:rsid w:val="00070265"/>
    <w:rsid w:val="0007027B"/>
    <w:rsid w:val="00070526"/>
    <w:rsid w:val="0007052E"/>
    <w:rsid w:val="00071F45"/>
    <w:rsid w:val="0007284A"/>
    <w:rsid w:val="0007313A"/>
    <w:rsid w:val="00074E32"/>
    <w:rsid w:val="0007624E"/>
    <w:rsid w:val="000777D6"/>
    <w:rsid w:val="000778C8"/>
    <w:rsid w:val="00080CE6"/>
    <w:rsid w:val="000840A2"/>
    <w:rsid w:val="00085AFD"/>
    <w:rsid w:val="00087B3F"/>
    <w:rsid w:val="00090C34"/>
    <w:rsid w:val="0009126A"/>
    <w:rsid w:val="00091EAA"/>
    <w:rsid w:val="00093365"/>
    <w:rsid w:val="00093707"/>
    <w:rsid w:val="000946D6"/>
    <w:rsid w:val="000972E8"/>
    <w:rsid w:val="0009790B"/>
    <w:rsid w:val="000A2510"/>
    <w:rsid w:val="000A4B5E"/>
    <w:rsid w:val="000A5625"/>
    <w:rsid w:val="000A5CEB"/>
    <w:rsid w:val="000A70BF"/>
    <w:rsid w:val="000A7C3E"/>
    <w:rsid w:val="000B02B7"/>
    <w:rsid w:val="000B30AB"/>
    <w:rsid w:val="000B32A6"/>
    <w:rsid w:val="000B53A8"/>
    <w:rsid w:val="000C0892"/>
    <w:rsid w:val="000C170D"/>
    <w:rsid w:val="000C24E3"/>
    <w:rsid w:val="000C294D"/>
    <w:rsid w:val="000C3167"/>
    <w:rsid w:val="000C3B2E"/>
    <w:rsid w:val="000C511D"/>
    <w:rsid w:val="000C51BB"/>
    <w:rsid w:val="000C5EBC"/>
    <w:rsid w:val="000C6043"/>
    <w:rsid w:val="000C6136"/>
    <w:rsid w:val="000D179C"/>
    <w:rsid w:val="000D28F6"/>
    <w:rsid w:val="000D38EA"/>
    <w:rsid w:val="000D4135"/>
    <w:rsid w:val="000D4B7E"/>
    <w:rsid w:val="000D54E2"/>
    <w:rsid w:val="000D658A"/>
    <w:rsid w:val="000D7B80"/>
    <w:rsid w:val="000E2584"/>
    <w:rsid w:val="000E2855"/>
    <w:rsid w:val="000E2F94"/>
    <w:rsid w:val="000E3408"/>
    <w:rsid w:val="000E394B"/>
    <w:rsid w:val="000E3BCC"/>
    <w:rsid w:val="000E4708"/>
    <w:rsid w:val="000E4DEF"/>
    <w:rsid w:val="000E7458"/>
    <w:rsid w:val="000E7878"/>
    <w:rsid w:val="000F0B65"/>
    <w:rsid w:val="000F1E89"/>
    <w:rsid w:val="000F282E"/>
    <w:rsid w:val="000F467A"/>
    <w:rsid w:val="000F62A2"/>
    <w:rsid w:val="000F73D2"/>
    <w:rsid w:val="000F76F6"/>
    <w:rsid w:val="001002C5"/>
    <w:rsid w:val="00100F85"/>
    <w:rsid w:val="001024EA"/>
    <w:rsid w:val="001029D6"/>
    <w:rsid w:val="00103549"/>
    <w:rsid w:val="00105887"/>
    <w:rsid w:val="00106336"/>
    <w:rsid w:val="001067F5"/>
    <w:rsid w:val="001101A6"/>
    <w:rsid w:val="001126A1"/>
    <w:rsid w:val="00112DD1"/>
    <w:rsid w:val="00113076"/>
    <w:rsid w:val="00113359"/>
    <w:rsid w:val="00113D42"/>
    <w:rsid w:val="00114334"/>
    <w:rsid w:val="0011497B"/>
    <w:rsid w:val="00114A29"/>
    <w:rsid w:val="00115069"/>
    <w:rsid w:val="00115850"/>
    <w:rsid w:val="001158DE"/>
    <w:rsid w:val="00115D93"/>
    <w:rsid w:val="00116B1C"/>
    <w:rsid w:val="00116FAA"/>
    <w:rsid w:val="00120899"/>
    <w:rsid w:val="0012284F"/>
    <w:rsid w:val="0012326E"/>
    <w:rsid w:val="00123A6C"/>
    <w:rsid w:val="0012521B"/>
    <w:rsid w:val="00125EC0"/>
    <w:rsid w:val="00127594"/>
    <w:rsid w:val="00130E8C"/>
    <w:rsid w:val="0013127B"/>
    <w:rsid w:val="00131CD8"/>
    <w:rsid w:val="001354A2"/>
    <w:rsid w:val="001355D6"/>
    <w:rsid w:val="0013564D"/>
    <w:rsid w:val="00141F50"/>
    <w:rsid w:val="001422CC"/>
    <w:rsid w:val="00142E2C"/>
    <w:rsid w:val="00143773"/>
    <w:rsid w:val="00143A01"/>
    <w:rsid w:val="00144AAC"/>
    <w:rsid w:val="00151281"/>
    <w:rsid w:val="00152FC6"/>
    <w:rsid w:val="0015365C"/>
    <w:rsid w:val="00153F42"/>
    <w:rsid w:val="0015466B"/>
    <w:rsid w:val="0015487E"/>
    <w:rsid w:val="00155C22"/>
    <w:rsid w:val="00156716"/>
    <w:rsid w:val="001568C9"/>
    <w:rsid w:val="00160890"/>
    <w:rsid w:val="00161D2F"/>
    <w:rsid w:val="0016232B"/>
    <w:rsid w:val="001623FD"/>
    <w:rsid w:val="00163868"/>
    <w:rsid w:val="00163ACA"/>
    <w:rsid w:val="001647A5"/>
    <w:rsid w:val="0016672F"/>
    <w:rsid w:val="00166BDA"/>
    <w:rsid w:val="00166F2D"/>
    <w:rsid w:val="001727A7"/>
    <w:rsid w:val="00172FC9"/>
    <w:rsid w:val="00175905"/>
    <w:rsid w:val="00175E54"/>
    <w:rsid w:val="00177D17"/>
    <w:rsid w:val="001804FE"/>
    <w:rsid w:val="00183FC0"/>
    <w:rsid w:val="001857BC"/>
    <w:rsid w:val="00186054"/>
    <w:rsid w:val="001861FB"/>
    <w:rsid w:val="00187C7C"/>
    <w:rsid w:val="001951AB"/>
    <w:rsid w:val="00195233"/>
    <w:rsid w:val="00196A7A"/>
    <w:rsid w:val="00197193"/>
    <w:rsid w:val="001A0539"/>
    <w:rsid w:val="001A0B19"/>
    <w:rsid w:val="001A402D"/>
    <w:rsid w:val="001A4D95"/>
    <w:rsid w:val="001A6B9A"/>
    <w:rsid w:val="001A717B"/>
    <w:rsid w:val="001A78AF"/>
    <w:rsid w:val="001A7DCB"/>
    <w:rsid w:val="001B0BBC"/>
    <w:rsid w:val="001B1A34"/>
    <w:rsid w:val="001B1CCE"/>
    <w:rsid w:val="001B3BB9"/>
    <w:rsid w:val="001B4E5F"/>
    <w:rsid w:val="001B4F28"/>
    <w:rsid w:val="001B6C82"/>
    <w:rsid w:val="001B6D70"/>
    <w:rsid w:val="001B79A5"/>
    <w:rsid w:val="001B7AAD"/>
    <w:rsid w:val="001C3128"/>
    <w:rsid w:val="001C3704"/>
    <w:rsid w:val="001C559B"/>
    <w:rsid w:val="001C639F"/>
    <w:rsid w:val="001C661F"/>
    <w:rsid w:val="001C667B"/>
    <w:rsid w:val="001C673C"/>
    <w:rsid w:val="001C685A"/>
    <w:rsid w:val="001C6915"/>
    <w:rsid w:val="001C6A4D"/>
    <w:rsid w:val="001C6EC0"/>
    <w:rsid w:val="001C78B5"/>
    <w:rsid w:val="001D085A"/>
    <w:rsid w:val="001D2C74"/>
    <w:rsid w:val="001D2F6A"/>
    <w:rsid w:val="001D30C1"/>
    <w:rsid w:val="001D3406"/>
    <w:rsid w:val="001D3723"/>
    <w:rsid w:val="001D42A4"/>
    <w:rsid w:val="001D50DA"/>
    <w:rsid w:val="001D6089"/>
    <w:rsid w:val="001D6720"/>
    <w:rsid w:val="001D674D"/>
    <w:rsid w:val="001D7115"/>
    <w:rsid w:val="001D756B"/>
    <w:rsid w:val="001D7943"/>
    <w:rsid w:val="001E0397"/>
    <w:rsid w:val="001E1651"/>
    <w:rsid w:val="001E166E"/>
    <w:rsid w:val="001E1BD9"/>
    <w:rsid w:val="001E2212"/>
    <w:rsid w:val="001E22AE"/>
    <w:rsid w:val="001E4E23"/>
    <w:rsid w:val="001E4E46"/>
    <w:rsid w:val="001E5F0D"/>
    <w:rsid w:val="001E6F5A"/>
    <w:rsid w:val="001E79BC"/>
    <w:rsid w:val="001F09CD"/>
    <w:rsid w:val="001F1FA6"/>
    <w:rsid w:val="001F2105"/>
    <w:rsid w:val="001F2D9C"/>
    <w:rsid w:val="001F2FF9"/>
    <w:rsid w:val="001F50DF"/>
    <w:rsid w:val="001F50F5"/>
    <w:rsid w:val="001F637B"/>
    <w:rsid w:val="001F704B"/>
    <w:rsid w:val="001F7C3F"/>
    <w:rsid w:val="00200321"/>
    <w:rsid w:val="00200354"/>
    <w:rsid w:val="002058A3"/>
    <w:rsid w:val="00205C64"/>
    <w:rsid w:val="00206D06"/>
    <w:rsid w:val="002126C6"/>
    <w:rsid w:val="00212F0C"/>
    <w:rsid w:val="00215D79"/>
    <w:rsid w:val="00216342"/>
    <w:rsid w:val="002166A3"/>
    <w:rsid w:val="00216742"/>
    <w:rsid w:val="002204A5"/>
    <w:rsid w:val="002207B1"/>
    <w:rsid w:val="00221281"/>
    <w:rsid w:val="00222A3A"/>
    <w:rsid w:val="00222EEF"/>
    <w:rsid w:val="00223932"/>
    <w:rsid w:val="002247C2"/>
    <w:rsid w:val="0022486C"/>
    <w:rsid w:val="00224A51"/>
    <w:rsid w:val="0022544F"/>
    <w:rsid w:val="00225823"/>
    <w:rsid w:val="002305B6"/>
    <w:rsid w:val="0023289B"/>
    <w:rsid w:val="00233452"/>
    <w:rsid w:val="00237F0B"/>
    <w:rsid w:val="00240314"/>
    <w:rsid w:val="002410D5"/>
    <w:rsid w:val="002434E4"/>
    <w:rsid w:val="00243DC0"/>
    <w:rsid w:val="00243F3E"/>
    <w:rsid w:val="002442A4"/>
    <w:rsid w:val="0024445B"/>
    <w:rsid w:val="00244F2E"/>
    <w:rsid w:val="00246A2A"/>
    <w:rsid w:val="00246C0F"/>
    <w:rsid w:val="002512BD"/>
    <w:rsid w:val="002541E7"/>
    <w:rsid w:val="0025538D"/>
    <w:rsid w:val="002561A2"/>
    <w:rsid w:val="00257D6E"/>
    <w:rsid w:val="002600D0"/>
    <w:rsid w:val="00260A23"/>
    <w:rsid w:val="002627E8"/>
    <w:rsid w:val="002673E5"/>
    <w:rsid w:val="0027073E"/>
    <w:rsid w:val="0027209E"/>
    <w:rsid w:val="00272871"/>
    <w:rsid w:val="002730CA"/>
    <w:rsid w:val="002770F7"/>
    <w:rsid w:val="00280D08"/>
    <w:rsid w:val="00282EBB"/>
    <w:rsid w:val="00283D31"/>
    <w:rsid w:val="00284003"/>
    <w:rsid w:val="00286F53"/>
    <w:rsid w:val="00287374"/>
    <w:rsid w:val="002876F7"/>
    <w:rsid w:val="0029115A"/>
    <w:rsid w:val="002912D9"/>
    <w:rsid w:val="00291654"/>
    <w:rsid w:val="00291848"/>
    <w:rsid w:val="0029196B"/>
    <w:rsid w:val="00291F14"/>
    <w:rsid w:val="002924D0"/>
    <w:rsid w:val="002936A4"/>
    <w:rsid w:val="002948C2"/>
    <w:rsid w:val="002A42E7"/>
    <w:rsid w:val="002A49BB"/>
    <w:rsid w:val="002A5676"/>
    <w:rsid w:val="002A5C41"/>
    <w:rsid w:val="002A5C97"/>
    <w:rsid w:val="002A665D"/>
    <w:rsid w:val="002B0201"/>
    <w:rsid w:val="002B2639"/>
    <w:rsid w:val="002B2C10"/>
    <w:rsid w:val="002B45DC"/>
    <w:rsid w:val="002B6872"/>
    <w:rsid w:val="002B7D57"/>
    <w:rsid w:val="002C2096"/>
    <w:rsid w:val="002C3B85"/>
    <w:rsid w:val="002C3E7B"/>
    <w:rsid w:val="002C4D01"/>
    <w:rsid w:val="002C6800"/>
    <w:rsid w:val="002D0567"/>
    <w:rsid w:val="002D1E80"/>
    <w:rsid w:val="002D5763"/>
    <w:rsid w:val="002D64C3"/>
    <w:rsid w:val="002E040B"/>
    <w:rsid w:val="002E1804"/>
    <w:rsid w:val="002E5FDC"/>
    <w:rsid w:val="002E669F"/>
    <w:rsid w:val="002F03D8"/>
    <w:rsid w:val="002F085C"/>
    <w:rsid w:val="002F1D70"/>
    <w:rsid w:val="002F2869"/>
    <w:rsid w:val="002F2ABA"/>
    <w:rsid w:val="002F3044"/>
    <w:rsid w:val="002F4A8F"/>
    <w:rsid w:val="002F4CB7"/>
    <w:rsid w:val="002F7AF5"/>
    <w:rsid w:val="003015C8"/>
    <w:rsid w:val="00301A47"/>
    <w:rsid w:val="00302579"/>
    <w:rsid w:val="00302838"/>
    <w:rsid w:val="003032D7"/>
    <w:rsid w:val="00304B3C"/>
    <w:rsid w:val="00305B0E"/>
    <w:rsid w:val="00305E35"/>
    <w:rsid w:val="00305E81"/>
    <w:rsid w:val="003064FF"/>
    <w:rsid w:val="0030656E"/>
    <w:rsid w:val="00307EE2"/>
    <w:rsid w:val="003135FA"/>
    <w:rsid w:val="003136B5"/>
    <w:rsid w:val="00313C31"/>
    <w:rsid w:val="003142F0"/>
    <w:rsid w:val="00316888"/>
    <w:rsid w:val="003223EF"/>
    <w:rsid w:val="003230D4"/>
    <w:rsid w:val="00323162"/>
    <w:rsid w:val="003257F2"/>
    <w:rsid w:val="0032687D"/>
    <w:rsid w:val="00330F67"/>
    <w:rsid w:val="00331F4A"/>
    <w:rsid w:val="0033201B"/>
    <w:rsid w:val="00333D89"/>
    <w:rsid w:val="00334472"/>
    <w:rsid w:val="00336A6E"/>
    <w:rsid w:val="00336F35"/>
    <w:rsid w:val="0033700A"/>
    <w:rsid w:val="003375F3"/>
    <w:rsid w:val="00337F7D"/>
    <w:rsid w:val="00337FF7"/>
    <w:rsid w:val="00340350"/>
    <w:rsid w:val="0034161E"/>
    <w:rsid w:val="00342803"/>
    <w:rsid w:val="00342D5C"/>
    <w:rsid w:val="00342FC0"/>
    <w:rsid w:val="00343497"/>
    <w:rsid w:val="003435FB"/>
    <w:rsid w:val="0034435E"/>
    <w:rsid w:val="003463CC"/>
    <w:rsid w:val="0034652E"/>
    <w:rsid w:val="0034698E"/>
    <w:rsid w:val="00346A83"/>
    <w:rsid w:val="00350081"/>
    <w:rsid w:val="00351675"/>
    <w:rsid w:val="003516C6"/>
    <w:rsid w:val="00351DB0"/>
    <w:rsid w:val="00352021"/>
    <w:rsid w:val="00352EC4"/>
    <w:rsid w:val="003534FB"/>
    <w:rsid w:val="003554E3"/>
    <w:rsid w:val="003556DC"/>
    <w:rsid w:val="003557FF"/>
    <w:rsid w:val="00356A1D"/>
    <w:rsid w:val="003607DC"/>
    <w:rsid w:val="00360D26"/>
    <w:rsid w:val="00362A95"/>
    <w:rsid w:val="00362AD1"/>
    <w:rsid w:val="00362C61"/>
    <w:rsid w:val="00364C16"/>
    <w:rsid w:val="00365455"/>
    <w:rsid w:val="0036636C"/>
    <w:rsid w:val="00366987"/>
    <w:rsid w:val="0036710A"/>
    <w:rsid w:val="003673DD"/>
    <w:rsid w:val="003674B9"/>
    <w:rsid w:val="003730BF"/>
    <w:rsid w:val="0037485E"/>
    <w:rsid w:val="003751B4"/>
    <w:rsid w:val="00376D05"/>
    <w:rsid w:val="00377010"/>
    <w:rsid w:val="00380608"/>
    <w:rsid w:val="0038128D"/>
    <w:rsid w:val="00381441"/>
    <w:rsid w:val="00383A49"/>
    <w:rsid w:val="00390E8F"/>
    <w:rsid w:val="00393C19"/>
    <w:rsid w:val="00394340"/>
    <w:rsid w:val="00395419"/>
    <w:rsid w:val="00395AD4"/>
    <w:rsid w:val="00395BAE"/>
    <w:rsid w:val="00395FA6"/>
    <w:rsid w:val="00396C4C"/>
    <w:rsid w:val="00397913"/>
    <w:rsid w:val="00397E58"/>
    <w:rsid w:val="003A2021"/>
    <w:rsid w:val="003A21AE"/>
    <w:rsid w:val="003A39BB"/>
    <w:rsid w:val="003A4456"/>
    <w:rsid w:val="003A4F00"/>
    <w:rsid w:val="003A74D4"/>
    <w:rsid w:val="003B0448"/>
    <w:rsid w:val="003B2072"/>
    <w:rsid w:val="003B2C97"/>
    <w:rsid w:val="003B3014"/>
    <w:rsid w:val="003B33E5"/>
    <w:rsid w:val="003B3FFB"/>
    <w:rsid w:val="003B4D51"/>
    <w:rsid w:val="003B620B"/>
    <w:rsid w:val="003C0556"/>
    <w:rsid w:val="003C0D3B"/>
    <w:rsid w:val="003C0E88"/>
    <w:rsid w:val="003C12E4"/>
    <w:rsid w:val="003C1E86"/>
    <w:rsid w:val="003C412B"/>
    <w:rsid w:val="003C4305"/>
    <w:rsid w:val="003C5C88"/>
    <w:rsid w:val="003C5CC3"/>
    <w:rsid w:val="003C6294"/>
    <w:rsid w:val="003C7B0C"/>
    <w:rsid w:val="003D2098"/>
    <w:rsid w:val="003D62BA"/>
    <w:rsid w:val="003E0482"/>
    <w:rsid w:val="003E06A5"/>
    <w:rsid w:val="003E0A29"/>
    <w:rsid w:val="003E0AE6"/>
    <w:rsid w:val="003E1DB3"/>
    <w:rsid w:val="003E2A0A"/>
    <w:rsid w:val="003E4544"/>
    <w:rsid w:val="003E46E7"/>
    <w:rsid w:val="003E5F66"/>
    <w:rsid w:val="003E6179"/>
    <w:rsid w:val="003F18BB"/>
    <w:rsid w:val="003F1E51"/>
    <w:rsid w:val="003F253D"/>
    <w:rsid w:val="003F2B5D"/>
    <w:rsid w:val="003F2D5B"/>
    <w:rsid w:val="003F460E"/>
    <w:rsid w:val="003F497B"/>
    <w:rsid w:val="003F4C13"/>
    <w:rsid w:val="004009BC"/>
    <w:rsid w:val="004014F0"/>
    <w:rsid w:val="00401B2E"/>
    <w:rsid w:val="00402A6C"/>
    <w:rsid w:val="00403025"/>
    <w:rsid w:val="00403887"/>
    <w:rsid w:val="0040437D"/>
    <w:rsid w:val="004065C9"/>
    <w:rsid w:val="00406D06"/>
    <w:rsid w:val="00410E8A"/>
    <w:rsid w:val="004117A5"/>
    <w:rsid w:val="0041616A"/>
    <w:rsid w:val="004171B0"/>
    <w:rsid w:val="0041766C"/>
    <w:rsid w:val="00420FAA"/>
    <w:rsid w:val="00421CB1"/>
    <w:rsid w:val="00421EDE"/>
    <w:rsid w:val="00422270"/>
    <w:rsid w:val="0042277E"/>
    <w:rsid w:val="004231F2"/>
    <w:rsid w:val="00423B91"/>
    <w:rsid w:val="004242DA"/>
    <w:rsid w:val="00424EC8"/>
    <w:rsid w:val="0042751F"/>
    <w:rsid w:val="00430975"/>
    <w:rsid w:val="004314BA"/>
    <w:rsid w:val="00432050"/>
    <w:rsid w:val="0043334F"/>
    <w:rsid w:val="0043418F"/>
    <w:rsid w:val="0043666E"/>
    <w:rsid w:val="00440A1E"/>
    <w:rsid w:val="00440BB2"/>
    <w:rsid w:val="00444111"/>
    <w:rsid w:val="0044567A"/>
    <w:rsid w:val="00446FB6"/>
    <w:rsid w:val="00447799"/>
    <w:rsid w:val="004506B3"/>
    <w:rsid w:val="004520C3"/>
    <w:rsid w:val="00454F4F"/>
    <w:rsid w:val="00456375"/>
    <w:rsid w:val="00457A0F"/>
    <w:rsid w:val="004601BB"/>
    <w:rsid w:val="00460FCC"/>
    <w:rsid w:val="00461939"/>
    <w:rsid w:val="004631FF"/>
    <w:rsid w:val="0046354D"/>
    <w:rsid w:val="0046443E"/>
    <w:rsid w:val="0046470B"/>
    <w:rsid w:val="004675F2"/>
    <w:rsid w:val="00467BF6"/>
    <w:rsid w:val="00470F53"/>
    <w:rsid w:val="004715D5"/>
    <w:rsid w:val="00472C05"/>
    <w:rsid w:val="00472F2B"/>
    <w:rsid w:val="004732DB"/>
    <w:rsid w:val="004736FC"/>
    <w:rsid w:val="00473BE5"/>
    <w:rsid w:val="00475E55"/>
    <w:rsid w:val="00476486"/>
    <w:rsid w:val="00477B4F"/>
    <w:rsid w:val="0048354E"/>
    <w:rsid w:val="00483551"/>
    <w:rsid w:val="004849B3"/>
    <w:rsid w:val="0048536D"/>
    <w:rsid w:val="0048625E"/>
    <w:rsid w:val="00486D84"/>
    <w:rsid w:val="00486EDB"/>
    <w:rsid w:val="00487686"/>
    <w:rsid w:val="00487726"/>
    <w:rsid w:val="004878FA"/>
    <w:rsid w:val="00492C36"/>
    <w:rsid w:val="00493C6F"/>
    <w:rsid w:val="004949A2"/>
    <w:rsid w:val="00495608"/>
    <w:rsid w:val="004958EC"/>
    <w:rsid w:val="00495CCD"/>
    <w:rsid w:val="00496037"/>
    <w:rsid w:val="004962A3"/>
    <w:rsid w:val="004A09F3"/>
    <w:rsid w:val="004A0AF1"/>
    <w:rsid w:val="004A2553"/>
    <w:rsid w:val="004A2B1F"/>
    <w:rsid w:val="004A4C1F"/>
    <w:rsid w:val="004A504D"/>
    <w:rsid w:val="004A54C3"/>
    <w:rsid w:val="004B016C"/>
    <w:rsid w:val="004B0262"/>
    <w:rsid w:val="004B0ADA"/>
    <w:rsid w:val="004B0B79"/>
    <w:rsid w:val="004B0FF7"/>
    <w:rsid w:val="004B1878"/>
    <w:rsid w:val="004B2568"/>
    <w:rsid w:val="004B3F86"/>
    <w:rsid w:val="004B61E5"/>
    <w:rsid w:val="004B6ABC"/>
    <w:rsid w:val="004C0D3B"/>
    <w:rsid w:val="004C1B7F"/>
    <w:rsid w:val="004C2165"/>
    <w:rsid w:val="004C221A"/>
    <w:rsid w:val="004C2651"/>
    <w:rsid w:val="004C3F74"/>
    <w:rsid w:val="004D0C8B"/>
    <w:rsid w:val="004D3637"/>
    <w:rsid w:val="004D389E"/>
    <w:rsid w:val="004D4DD1"/>
    <w:rsid w:val="004D4F16"/>
    <w:rsid w:val="004D5963"/>
    <w:rsid w:val="004D5990"/>
    <w:rsid w:val="004D5B3E"/>
    <w:rsid w:val="004D632D"/>
    <w:rsid w:val="004D7C3B"/>
    <w:rsid w:val="004E1187"/>
    <w:rsid w:val="004E1EA4"/>
    <w:rsid w:val="004E20BF"/>
    <w:rsid w:val="004E435C"/>
    <w:rsid w:val="004E4480"/>
    <w:rsid w:val="004E464A"/>
    <w:rsid w:val="004E4AB5"/>
    <w:rsid w:val="004E4D2F"/>
    <w:rsid w:val="004E4DE7"/>
    <w:rsid w:val="004E585C"/>
    <w:rsid w:val="004E6CD0"/>
    <w:rsid w:val="004E6D87"/>
    <w:rsid w:val="004E7C69"/>
    <w:rsid w:val="004F22A7"/>
    <w:rsid w:val="004F3E57"/>
    <w:rsid w:val="004F46E0"/>
    <w:rsid w:val="004F5280"/>
    <w:rsid w:val="004F6AE5"/>
    <w:rsid w:val="004F77D2"/>
    <w:rsid w:val="0050041C"/>
    <w:rsid w:val="00501572"/>
    <w:rsid w:val="00502BA9"/>
    <w:rsid w:val="00507561"/>
    <w:rsid w:val="00507CB7"/>
    <w:rsid w:val="00510751"/>
    <w:rsid w:val="005118E7"/>
    <w:rsid w:val="0051298D"/>
    <w:rsid w:val="00513AC9"/>
    <w:rsid w:val="00516366"/>
    <w:rsid w:val="0052189F"/>
    <w:rsid w:val="00523B8E"/>
    <w:rsid w:val="00524D63"/>
    <w:rsid w:val="00525506"/>
    <w:rsid w:val="00525523"/>
    <w:rsid w:val="00530824"/>
    <w:rsid w:val="00530853"/>
    <w:rsid w:val="00530E7F"/>
    <w:rsid w:val="00531BDB"/>
    <w:rsid w:val="00532317"/>
    <w:rsid w:val="00532937"/>
    <w:rsid w:val="00532D02"/>
    <w:rsid w:val="00533EB2"/>
    <w:rsid w:val="0053558E"/>
    <w:rsid w:val="00535AB2"/>
    <w:rsid w:val="005368CA"/>
    <w:rsid w:val="00536B66"/>
    <w:rsid w:val="00537794"/>
    <w:rsid w:val="00537C9F"/>
    <w:rsid w:val="005412EC"/>
    <w:rsid w:val="00541C6A"/>
    <w:rsid w:val="00543722"/>
    <w:rsid w:val="005437F1"/>
    <w:rsid w:val="0054504D"/>
    <w:rsid w:val="0054555B"/>
    <w:rsid w:val="00545E79"/>
    <w:rsid w:val="005477E0"/>
    <w:rsid w:val="00550F26"/>
    <w:rsid w:val="00552140"/>
    <w:rsid w:val="00553057"/>
    <w:rsid w:val="00553E36"/>
    <w:rsid w:val="00555160"/>
    <w:rsid w:val="00555D74"/>
    <w:rsid w:val="00556759"/>
    <w:rsid w:val="00556DF3"/>
    <w:rsid w:val="00556E83"/>
    <w:rsid w:val="0055700D"/>
    <w:rsid w:val="0056063A"/>
    <w:rsid w:val="00562B34"/>
    <w:rsid w:val="00562CFF"/>
    <w:rsid w:val="0056356C"/>
    <w:rsid w:val="00566245"/>
    <w:rsid w:val="00570E6B"/>
    <w:rsid w:val="00571E43"/>
    <w:rsid w:val="00572816"/>
    <w:rsid w:val="0057286D"/>
    <w:rsid w:val="00573D8B"/>
    <w:rsid w:val="00574956"/>
    <w:rsid w:val="0057579B"/>
    <w:rsid w:val="00577A4E"/>
    <w:rsid w:val="0058005E"/>
    <w:rsid w:val="00580DB1"/>
    <w:rsid w:val="00580E3D"/>
    <w:rsid w:val="0058108C"/>
    <w:rsid w:val="00581600"/>
    <w:rsid w:val="005817E0"/>
    <w:rsid w:val="00581964"/>
    <w:rsid w:val="00582073"/>
    <w:rsid w:val="0058344D"/>
    <w:rsid w:val="0058363E"/>
    <w:rsid w:val="00583703"/>
    <w:rsid w:val="00584463"/>
    <w:rsid w:val="00585367"/>
    <w:rsid w:val="005903EA"/>
    <w:rsid w:val="005906D5"/>
    <w:rsid w:val="00591A10"/>
    <w:rsid w:val="00591F7F"/>
    <w:rsid w:val="00594827"/>
    <w:rsid w:val="00594A2C"/>
    <w:rsid w:val="0059545D"/>
    <w:rsid w:val="00595CE2"/>
    <w:rsid w:val="00595EA0"/>
    <w:rsid w:val="00597E3D"/>
    <w:rsid w:val="005A2351"/>
    <w:rsid w:val="005A34E0"/>
    <w:rsid w:val="005A4046"/>
    <w:rsid w:val="005A4060"/>
    <w:rsid w:val="005A70E5"/>
    <w:rsid w:val="005A72BC"/>
    <w:rsid w:val="005A7AB4"/>
    <w:rsid w:val="005B002E"/>
    <w:rsid w:val="005B1740"/>
    <w:rsid w:val="005B19BE"/>
    <w:rsid w:val="005B213A"/>
    <w:rsid w:val="005B24B8"/>
    <w:rsid w:val="005B305B"/>
    <w:rsid w:val="005B55EE"/>
    <w:rsid w:val="005B5793"/>
    <w:rsid w:val="005B6F51"/>
    <w:rsid w:val="005C054A"/>
    <w:rsid w:val="005C081F"/>
    <w:rsid w:val="005C18CE"/>
    <w:rsid w:val="005C7744"/>
    <w:rsid w:val="005C7AC8"/>
    <w:rsid w:val="005D12A7"/>
    <w:rsid w:val="005D22D9"/>
    <w:rsid w:val="005D24CF"/>
    <w:rsid w:val="005D2DC1"/>
    <w:rsid w:val="005D3516"/>
    <w:rsid w:val="005D44C4"/>
    <w:rsid w:val="005D4EA9"/>
    <w:rsid w:val="005D5476"/>
    <w:rsid w:val="005D61F6"/>
    <w:rsid w:val="005D69ED"/>
    <w:rsid w:val="005D762D"/>
    <w:rsid w:val="005D768F"/>
    <w:rsid w:val="005E0532"/>
    <w:rsid w:val="005E1554"/>
    <w:rsid w:val="005E17C6"/>
    <w:rsid w:val="005E367A"/>
    <w:rsid w:val="005E41B1"/>
    <w:rsid w:val="005E4D2D"/>
    <w:rsid w:val="005E54F9"/>
    <w:rsid w:val="005E68B8"/>
    <w:rsid w:val="005E72ED"/>
    <w:rsid w:val="005F0481"/>
    <w:rsid w:val="005F0A1F"/>
    <w:rsid w:val="005F14FF"/>
    <w:rsid w:val="005F17A4"/>
    <w:rsid w:val="005F1F46"/>
    <w:rsid w:val="005F21D1"/>
    <w:rsid w:val="005F3585"/>
    <w:rsid w:val="005F4618"/>
    <w:rsid w:val="005F4A05"/>
    <w:rsid w:val="005F5986"/>
    <w:rsid w:val="0060280A"/>
    <w:rsid w:val="00602A61"/>
    <w:rsid w:val="00602D71"/>
    <w:rsid w:val="00604F30"/>
    <w:rsid w:val="00605D3F"/>
    <w:rsid w:val="006106EF"/>
    <w:rsid w:val="006123F5"/>
    <w:rsid w:val="00613B7E"/>
    <w:rsid w:val="0061417D"/>
    <w:rsid w:val="00614D93"/>
    <w:rsid w:val="00614F57"/>
    <w:rsid w:val="00615E09"/>
    <w:rsid w:val="00617014"/>
    <w:rsid w:val="00617765"/>
    <w:rsid w:val="00622E0F"/>
    <w:rsid w:val="006233B3"/>
    <w:rsid w:val="00623BC4"/>
    <w:rsid w:val="00625E85"/>
    <w:rsid w:val="0062643C"/>
    <w:rsid w:val="00626700"/>
    <w:rsid w:val="006268AB"/>
    <w:rsid w:val="00627300"/>
    <w:rsid w:val="006277FE"/>
    <w:rsid w:val="006279E6"/>
    <w:rsid w:val="00630657"/>
    <w:rsid w:val="0063197C"/>
    <w:rsid w:val="00631E47"/>
    <w:rsid w:val="00631FC6"/>
    <w:rsid w:val="00632095"/>
    <w:rsid w:val="00632159"/>
    <w:rsid w:val="0063362E"/>
    <w:rsid w:val="00633684"/>
    <w:rsid w:val="006338D5"/>
    <w:rsid w:val="00634C15"/>
    <w:rsid w:val="00640F5C"/>
    <w:rsid w:val="006417B5"/>
    <w:rsid w:val="00642331"/>
    <w:rsid w:val="00642A1E"/>
    <w:rsid w:val="00642B9F"/>
    <w:rsid w:val="00645FE9"/>
    <w:rsid w:val="0064604C"/>
    <w:rsid w:val="006466E7"/>
    <w:rsid w:val="00650BBF"/>
    <w:rsid w:val="00650C63"/>
    <w:rsid w:val="006511B9"/>
    <w:rsid w:val="0065192C"/>
    <w:rsid w:val="00651C8E"/>
    <w:rsid w:val="00651E39"/>
    <w:rsid w:val="00652C4F"/>
    <w:rsid w:val="006536E2"/>
    <w:rsid w:val="00654A0A"/>
    <w:rsid w:val="00654A16"/>
    <w:rsid w:val="00654F64"/>
    <w:rsid w:val="00655CBB"/>
    <w:rsid w:val="00656322"/>
    <w:rsid w:val="00656A73"/>
    <w:rsid w:val="00657295"/>
    <w:rsid w:val="006616E7"/>
    <w:rsid w:val="0066271F"/>
    <w:rsid w:val="006632C8"/>
    <w:rsid w:val="006633F3"/>
    <w:rsid w:val="00663E67"/>
    <w:rsid w:val="006646E1"/>
    <w:rsid w:val="0066556D"/>
    <w:rsid w:val="00665D48"/>
    <w:rsid w:val="006664B2"/>
    <w:rsid w:val="006701B5"/>
    <w:rsid w:val="00670BDF"/>
    <w:rsid w:val="006718E0"/>
    <w:rsid w:val="006739D4"/>
    <w:rsid w:val="00675840"/>
    <w:rsid w:val="00675C2F"/>
    <w:rsid w:val="00676168"/>
    <w:rsid w:val="0067703E"/>
    <w:rsid w:val="006772C2"/>
    <w:rsid w:val="00680395"/>
    <w:rsid w:val="00680FE6"/>
    <w:rsid w:val="00681988"/>
    <w:rsid w:val="00681E7A"/>
    <w:rsid w:val="00683FDD"/>
    <w:rsid w:val="00685D3F"/>
    <w:rsid w:val="006864DC"/>
    <w:rsid w:val="00686789"/>
    <w:rsid w:val="00691DF1"/>
    <w:rsid w:val="00692BDF"/>
    <w:rsid w:val="00693188"/>
    <w:rsid w:val="00697A11"/>
    <w:rsid w:val="006A1DE1"/>
    <w:rsid w:val="006A505D"/>
    <w:rsid w:val="006A5C6B"/>
    <w:rsid w:val="006A6BE0"/>
    <w:rsid w:val="006A715B"/>
    <w:rsid w:val="006A73F5"/>
    <w:rsid w:val="006A7C35"/>
    <w:rsid w:val="006B2C7D"/>
    <w:rsid w:val="006B68D4"/>
    <w:rsid w:val="006B6AF8"/>
    <w:rsid w:val="006B6CE4"/>
    <w:rsid w:val="006B732A"/>
    <w:rsid w:val="006B7BA9"/>
    <w:rsid w:val="006C0473"/>
    <w:rsid w:val="006C08EB"/>
    <w:rsid w:val="006C24CE"/>
    <w:rsid w:val="006C3810"/>
    <w:rsid w:val="006C3E5C"/>
    <w:rsid w:val="006C471F"/>
    <w:rsid w:val="006D379D"/>
    <w:rsid w:val="006D3BA9"/>
    <w:rsid w:val="006D6AAF"/>
    <w:rsid w:val="006E04BE"/>
    <w:rsid w:val="006E0A1B"/>
    <w:rsid w:val="006E3B4E"/>
    <w:rsid w:val="006E4FFA"/>
    <w:rsid w:val="006E587B"/>
    <w:rsid w:val="006E65AC"/>
    <w:rsid w:val="006E73E0"/>
    <w:rsid w:val="006F1570"/>
    <w:rsid w:val="006F52B8"/>
    <w:rsid w:val="006F5C7B"/>
    <w:rsid w:val="006F6D34"/>
    <w:rsid w:val="006F7B94"/>
    <w:rsid w:val="007019B2"/>
    <w:rsid w:val="00702369"/>
    <w:rsid w:val="007026CC"/>
    <w:rsid w:val="00706D31"/>
    <w:rsid w:val="007070BC"/>
    <w:rsid w:val="00710AA9"/>
    <w:rsid w:val="007111BC"/>
    <w:rsid w:val="00711F30"/>
    <w:rsid w:val="0071203A"/>
    <w:rsid w:val="00712A83"/>
    <w:rsid w:val="00713B7A"/>
    <w:rsid w:val="00713D9F"/>
    <w:rsid w:val="00715894"/>
    <w:rsid w:val="007159A1"/>
    <w:rsid w:val="00715B69"/>
    <w:rsid w:val="0072125B"/>
    <w:rsid w:val="00721775"/>
    <w:rsid w:val="00722937"/>
    <w:rsid w:val="0072385E"/>
    <w:rsid w:val="00726075"/>
    <w:rsid w:val="007268B7"/>
    <w:rsid w:val="00730FA7"/>
    <w:rsid w:val="0073180A"/>
    <w:rsid w:val="00732544"/>
    <w:rsid w:val="0073333F"/>
    <w:rsid w:val="00733351"/>
    <w:rsid w:val="00733CAF"/>
    <w:rsid w:val="00734172"/>
    <w:rsid w:val="00734475"/>
    <w:rsid w:val="00734A1E"/>
    <w:rsid w:val="00735930"/>
    <w:rsid w:val="007372A1"/>
    <w:rsid w:val="007408E5"/>
    <w:rsid w:val="00740E06"/>
    <w:rsid w:val="00741ABB"/>
    <w:rsid w:val="00743AEA"/>
    <w:rsid w:val="00743B4F"/>
    <w:rsid w:val="007465E9"/>
    <w:rsid w:val="0074664C"/>
    <w:rsid w:val="007466C8"/>
    <w:rsid w:val="007468CF"/>
    <w:rsid w:val="00746AB2"/>
    <w:rsid w:val="00750A3D"/>
    <w:rsid w:val="00751666"/>
    <w:rsid w:val="0075315C"/>
    <w:rsid w:val="007556FE"/>
    <w:rsid w:val="00756A1F"/>
    <w:rsid w:val="00757943"/>
    <w:rsid w:val="00757D67"/>
    <w:rsid w:val="00760AAE"/>
    <w:rsid w:val="00762BF5"/>
    <w:rsid w:val="00763890"/>
    <w:rsid w:val="007654C8"/>
    <w:rsid w:val="00766D74"/>
    <w:rsid w:val="00767BF6"/>
    <w:rsid w:val="0077374F"/>
    <w:rsid w:val="0077382E"/>
    <w:rsid w:val="00775EE2"/>
    <w:rsid w:val="007766C6"/>
    <w:rsid w:val="00776C4A"/>
    <w:rsid w:val="00777018"/>
    <w:rsid w:val="00777E6D"/>
    <w:rsid w:val="00780FB7"/>
    <w:rsid w:val="0078145D"/>
    <w:rsid w:val="007818CB"/>
    <w:rsid w:val="00782739"/>
    <w:rsid w:val="00783B8F"/>
    <w:rsid w:val="007842CC"/>
    <w:rsid w:val="00784576"/>
    <w:rsid w:val="00786BFB"/>
    <w:rsid w:val="007875C5"/>
    <w:rsid w:val="00791328"/>
    <w:rsid w:val="0079272D"/>
    <w:rsid w:val="00792E34"/>
    <w:rsid w:val="00796397"/>
    <w:rsid w:val="007975B9"/>
    <w:rsid w:val="00797899"/>
    <w:rsid w:val="007A00E3"/>
    <w:rsid w:val="007A16ED"/>
    <w:rsid w:val="007A1E79"/>
    <w:rsid w:val="007A22AC"/>
    <w:rsid w:val="007A25F2"/>
    <w:rsid w:val="007A2A16"/>
    <w:rsid w:val="007A32EC"/>
    <w:rsid w:val="007A347F"/>
    <w:rsid w:val="007A5499"/>
    <w:rsid w:val="007A5A69"/>
    <w:rsid w:val="007A6A27"/>
    <w:rsid w:val="007A7B67"/>
    <w:rsid w:val="007B0993"/>
    <w:rsid w:val="007B0F92"/>
    <w:rsid w:val="007B1E2B"/>
    <w:rsid w:val="007B22FD"/>
    <w:rsid w:val="007B3B92"/>
    <w:rsid w:val="007B3C37"/>
    <w:rsid w:val="007B46E2"/>
    <w:rsid w:val="007B49D4"/>
    <w:rsid w:val="007B61D3"/>
    <w:rsid w:val="007B7384"/>
    <w:rsid w:val="007C161B"/>
    <w:rsid w:val="007C16FB"/>
    <w:rsid w:val="007C2025"/>
    <w:rsid w:val="007C2719"/>
    <w:rsid w:val="007C2973"/>
    <w:rsid w:val="007C6EC2"/>
    <w:rsid w:val="007D344C"/>
    <w:rsid w:val="007D520E"/>
    <w:rsid w:val="007D55BB"/>
    <w:rsid w:val="007D710D"/>
    <w:rsid w:val="007E04A3"/>
    <w:rsid w:val="007E1132"/>
    <w:rsid w:val="007E305C"/>
    <w:rsid w:val="007E3598"/>
    <w:rsid w:val="007E35F6"/>
    <w:rsid w:val="007E3667"/>
    <w:rsid w:val="007E3B95"/>
    <w:rsid w:val="007F0D3D"/>
    <w:rsid w:val="007F3134"/>
    <w:rsid w:val="007F4906"/>
    <w:rsid w:val="007F5B81"/>
    <w:rsid w:val="007F75FE"/>
    <w:rsid w:val="00801DFB"/>
    <w:rsid w:val="00804B7D"/>
    <w:rsid w:val="00810E2E"/>
    <w:rsid w:val="008111FC"/>
    <w:rsid w:val="00811E82"/>
    <w:rsid w:val="00812DE0"/>
    <w:rsid w:val="00813844"/>
    <w:rsid w:val="00814148"/>
    <w:rsid w:val="0081718D"/>
    <w:rsid w:val="00817837"/>
    <w:rsid w:val="00820C56"/>
    <w:rsid w:val="00820E60"/>
    <w:rsid w:val="00820F67"/>
    <w:rsid w:val="008227AE"/>
    <w:rsid w:val="0082353D"/>
    <w:rsid w:val="008243E6"/>
    <w:rsid w:val="00824DA0"/>
    <w:rsid w:val="008255F6"/>
    <w:rsid w:val="0082588C"/>
    <w:rsid w:val="008262FE"/>
    <w:rsid w:val="008272F1"/>
    <w:rsid w:val="00827F6D"/>
    <w:rsid w:val="0083028A"/>
    <w:rsid w:val="00830A72"/>
    <w:rsid w:val="00831ACA"/>
    <w:rsid w:val="00831ED8"/>
    <w:rsid w:val="008324D7"/>
    <w:rsid w:val="00833D42"/>
    <w:rsid w:val="008353D1"/>
    <w:rsid w:val="00836316"/>
    <w:rsid w:val="00837176"/>
    <w:rsid w:val="0083769D"/>
    <w:rsid w:val="00840D17"/>
    <w:rsid w:val="00842E25"/>
    <w:rsid w:val="008437A6"/>
    <w:rsid w:val="00843F1D"/>
    <w:rsid w:val="0084420B"/>
    <w:rsid w:val="00844E56"/>
    <w:rsid w:val="008452EE"/>
    <w:rsid w:val="00845EE5"/>
    <w:rsid w:val="00850CBE"/>
    <w:rsid w:val="0085257D"/>
    <w:rsid w:val="00852F53"/>
    <w:rsid w:val="0085360E"/>
    <w:rsid w:val="00853958"/>
    <w:rsid w:val="00855191"/>
    <w:rsid w:val="008553AD"/>
    <w:rsid w:val="008564B3"/>
    <w:rsid w:val="008565C4"/>
    <w:rsid w:val="00856C39"/>
    <w:rsid w:val="008573DA"/>
    <w:rsid w:val="008574D7"/>
    <w:rsid w:val="00857601"/>
    <w:rsid w:val="0085778E"/>
    <w:rsid w:val="008608C0"/>
    <w:rsid w:val="00861B2A"/>
    <w:rsid w:val="00862552"/>
    <w:rsid w:val="0086454E"/>
    <w:rsid w:val="00864670"/>
    <w:rsid w:val="00864D1D"/>
    <w:rsid w:val="00865A30"/>
    <w:rsid w:val="008669B2"/>
    <w:rsid w:val="0087008B"/>
    <w:rsid w:val="008709A7"/>
    <w:rsid w:val="008714E0"/>
    <w:rsid w:val="0087353F"/>
    <w:rsid w:val="00874644"/>
    <w:rsid w:val="00875028"/>
    <w:rsid w:val="00875A5E"/>
    <w:rsid w:val="008775BE"/>
    <w:rsid w:val="00877D91"/>
    <w:rsid w:val="00877F32"/>
    <w:rsid w:val="008804EB"/>
    <w:rsid w:val="00880BC4"/>
    <w:rsid w:val="00882484"/>
    <w:rsid w:val="00882E49"/>
    <w:rsid w:val="00884CCB"/>
    <w:rsid w:val="00886455"/>
    <w:rsid w:val="00886B29"/>
    <w:rsid w:val="00891346"/>
    <w:rsid w:val="00891469"/>
    <w:rsid w:val="00891BF6"/>
    <w:rsid w:val="00892960"/>
    <w:rsid w:val="008932FB"/>
    <w:rsid w:val="008937D9"/>
    <w:rsid w:val="008938DA"/>
    <w:rsid w:val="00893F17"/>
    <w:rsid w:val="008956EA"/>
    <w:rsid w:val="00895B00"/>
    <w:rsid w:val="00897630"/>
    <w:rsid w:val="00897BB3"/>
    <w:rsid w:val="008A14EB"/>
    <w:rsid w:val="008A23EB"/>
    <w:rsid w:val="008A435D"/>
    <w:rsid w:val="008A4A4E"/>
    <w:rsid w:val="008A50BF"/>
    <w:rsid w:val="008A61B8"/>
    <w:rsid w:val="008A714F"/>
    <w:rsid w:val="008A7C17"/>
    <w:rsid w:val="008B00D0"/>
    <w:rsid w:val="008B09FA"/>
    <w:rsid w:val="008B168C"/>
    <w:rsid w:val="008B2313"/>
    <w:rsid w:val="008B44E1"/>
    <w:rsid w:val="008B5A0C"/>
    <w:rsid w:val="008C0E06"/>
    <w:rsid w:val="008C1FD0"/>
    <w:rsid w:val="008C2804"/>
    <w:rsid w:val="008C49FF"/>
    <w:rsid w:val="008C4B35"/>
    <w:rsid w:val="008C5F85"/>
    <w:rsid w:val="008D053B"/>
    <w:rsid w:val="008D2576"/>
    <w:rsid w:val="008D5023"/>
    <w:rsid w:val="008D5479"/>
    <w:rsid w:val="008D6165"/>
    <w:rsid w:val="008D6914"/>
    <w:rsid w:val="008D6FC6"/>
    <w:rsid w:val="008E0E0C"/>
    <w:rsid w:val="008E14E2"/>
    <w:rsid w:val="008E279D"/>
    <w:rsid w:val="008E2941"/>
    <w:rsid w:val="008E2FCE"/>
    <w:rsid w:val="008E35AF"/>
    <w:rsid w:val="008E3792"/>
    <w:rsid w:val="008E3A64"/>
    <w:rsid w:val="008E3BDE"/>
    <w:rsid w:val="008E3F65"/>
    <w:rsid w:val="008E41B3"/>
    <w:rsid w:val="008E4658"/>
    <w:rsid w:val="008E53F4"/>
    <w:rsid w:val="008E5ACF"/>
    <w:rsid w:val="008E5BD7"/>
    <w:rsid w:val="008E5CFD"/>
    <w:rsid w:val="008E684C"/>
    <w:rsid w:val="008F03E8"/>
    <w:rsid w:val="008F0649"/>
    <w:rsid w:val="008F12D6"/>
    <w:rsid w:val="008F15CE"/>
    <w:rsid w:val="008F1928"/>
    <w:rsid w:val="008F1E62"/>
    <w:rsid w:val="008F2ADB"/>
    <w:rsid w:val="008F4915"/>
    <w:rsid w:val="008F6715"/>
    <w:rsid w:val="008F76DA"/>
    <w:rsid w:val="008F78C5"/>
    <w:rsid w:val="00900A93"/>
    <w:rsid w:val="00900E0B"/>
    <w:rsid w:val="00905265"/>
    <w:rsid w:val="009067CC"/>
    <w:rsid w:val="0090699D"/>
    <w:rsid w:val="00907287"/>
    <w:rsid w:val="00910CC3"/>
    <w:rsid w:val="00910E8A"/>
    <w:rsid w:val="00911B69"/>
    <w:rsid w:val="009129CE"/>
    <w:rsid w:val="00913813"/>
    <w:rsid w:val="00916136"/>
    <w:rsid w:val="0091710F"/>
    <w:rsid w:val="009179AF"/>
    <w:rsid w:val="00917ED3"/>
    <w:rsid w:val="00920C38"/>
    <w:rsid w:val="00922B86"/>
    <w:rsid w:val="009239A2"/>
    <w:rsid w:val="00924D7C"/>
    <w:rsid w:val="00924E47"/>
    <w:rsid w:val="0092532C"/>
    <w:rsid w:val="00925DB4"/>
    <w:rsid w:val="0092621B"/>
    <w:rsid w:val="00930AF2"/>
    <w:rsid w:val="009318DB"/>
    <w:rsid w:val="00931A01"/>
    <w:rsid w:val="009341DF"/>
    <w:rsid w:val="0093429A"/>
    <w:rsid w:val="00935AD0"/>
    <w:rsid w:val="00936624"/>
    <w:rsid w:val="00937001"/>
    <w:rsid w:val="00937738"/>
    <w:rsid w:val="00941AFD"/>
    <w:rsid w:val="00942F7F"/>
    <w:rsid w:val="009432EE"/>
    <w:rsid w:val="009434CF"/>
    <w:rsid w:val="00945EAD"/>
    <w:rsid w:val="009460DE"/>
    <w:rsid w:val="0094643F"/>
    <w:rsid w:val="009479DF"/>
    <w:rsid w:val="00953E3A"/>
    <w:rsid w:val="00954263"/>
    <w:rsid w:val="00954FDD"/>
    <w:rsid w:val="00955173"/>
    <w:rsid w:val="00955880"/>
    <w:rsid w:val="00955B58"/>
    <w:rsid w:val="0096132D"/>
    <w:rsid w:val="00962245"/>
    <w:rsid w:val="00963772"/>
    <w:rsid w:val="009658E2"/>
    <w:rsid w:val="00965C3D"/>
    <w:rsid w:val="00966519"/>
    <w:rsid w:val="0096683D"/>
    <w:rsid w:val="00966B5A"/>
    <w:rsid w:val="00966D11"/>
    <w:rsid w:val="0097063B"/>
    <w:rsid w:val="00970A81"/>
    <w:rsid w:val="00973298"/>
    <w:rsid w:val="00974662"/>
    <w:rsid w:val="009749D1"/>
    <w:rsid w:val="00974A8D"/>
    <w:rsid w:val="00975BFE"/>
    <w:rsid w:val="00976885"/>
    <w:rsid w:val="00977570"/>
    <w:rsid w:val="00980837"/>
    <w:rsid w:val="00980A40"/>
    <w:rsid w:val="00980FFD"/>
    <w:rsid w:val="009812E0"/>
    <w:rsid w:val="009825BC"/>
    <w:rsid w:val="00983183"/>
    <w:rsid w:val="009832F4"/>
    <w:rsid w:val="009833C5"/>
    <w:rsid w:val="009839FF"/>
    <w:rsid w:val="00984B64"/>
    <w:rsid w:val="00984CBE"/>
    <w:rsid w:val="00985B6D"/>
    <w:rsid w:val="00985B86"/>
    <w:rsid w:val="00986D74"/>
    <w:rsid w:val="00992103"/>
    <w:rsid w:val="0099383B"/>
    <w:rsid w:val="00997136"/>
    <w:rsid w:val="009A02EB"/>
    <w:rsid w:val="009A03C9"/>
    <w:rsid w:val="009A1057"/>
    <w:rsid w:val="009A173B"/>
    <w:rsid w:val="009A1796"/>
    <w:rsid w:val="009A39AA"/>
    <w:rsid w:val="009A3EA0"/>
    <w:rsid w:val="009A4847"/>
    <w:rsid w:val="009A4D4C"/>
    <w:rsid w:val="009A54B8"/>
    <w:rsid w:val="009A5DB4"/>
    <w:rsid w:val="009A6269"/>
    <w:rsid w:val="009B0CF8"/>
    <w:rsid w:val="009B0D1F"/>
    <w:rsid w:val="009B1BBF"/>
    <w:rsid w:val="009B2372"/>
    <w:rsid w:val="009B299C"/>
    <w:rsid w:val="009B2B06"/>
    <w:rsid w:val="009B2B0C"/>
    <w:rsid w:val="009C1122"/>
    <w:rsid w:val="009C1652"/>
    <w:rsid w:val="009C1E20"/>
    <w:rsid w:val="009C4657"/>
    <w:rsid w:val="009C4EEA"/>
    <w:rsid w:val="009D0AF5"/>
    <w:rsid w:val="009D2FF5"/>
    <w:rsid w:val="009D2FFC"/>
    <w:rsid w:val="009D31FB"/>
    <w:rsid w:val="009D67F9"/>
    <w:rsid w:val="009D6A7E"/>
    <w:rsid w:val="009D7A7A"/>
    <w:rsid w:val="009E00F1"/>
    <w:rsid w:val="009E0CE2"/>
    <w:rsid w:val="009E1719"/>
    <w:rsid w:val="009E1A4F"/>
    <w:rsid w:val="009E1CCF"/>
    <w:rsid w:val="009E2E9C"/>
    <w:rsid w:val="009E3079"/>
    <w:rsid w:val="009E3FE9"/>
    <w:rsid w:val="009E42D9"/>
    <w:rsid w:val="009E44AF"/>
    <w:rsid w:val="009E4E8C"/>
    <w:rsid w:val="009E50F5"/>
    <w:rsid w:val="009E6A00"/>
    <w:rsid w:val="009E6D8D"/>
    <w:rsid w:val="009E79E3"/>
    <w:rsid w:val="009F0426"/>
    <w:rsid w:val="009F0835"/>
    <w:rsid w:val="009F1279"/>
    <w:rsid w:val="009F243E"/>
    <w:rsid w:val="009F5A73"/>
    <w:rsid w:val="009F6FCF"/>
    <w:rsid w:val="009F75DE"/>
    <w:rsid w:val="009F761F"/>
    <w:rsid w:val="009F7F4B"/>
    <w:rsid w:val="00A008AF"/>
    <w:rsid w:val="00A01411"/>
    <w:rsid w:val="00A01591"/>
    <w:rsid w:val="00A01C93"/>
    <w:rsid w:val="00A01CEB"/>
    <w:rsid w:val="00A0295C"/>
    <w:rsid w:val="00A02ED3"/>
    <w:rsid w:val="00A03234"/>
    <w:rsid w:val="00A0469F"/>
    <w:rsid w:val="00A04D92"/>
    <w:rsid w:val="00A054D2"/>
    <w:rsid w:val="00A05CE4"/>
    <w:rsid w:val="00A06482"/>
    <w:rsid w:val="00A070F7"/>
    <w:rsid w:val="00A10A71"/>
    <w:rsid w:val="00A10C1D"/>
    <w:rsid w:val="00A11013"/>
    <w:rsid w:val="00A11EEB"/>
    <w:rsid w:val="00A147CF"/>
    <w:rsid w:val="00A14A94"/>
    <w:rsid w:val="00A155E7"/>
    <w:rsid w:val="00A15B5B"/>
    <w:rsid w:val="00A15D08"/>
    <w:rsid w:val="00A15E3E"/>
    <w:rsid w:val="00A15EEC"/>
    <w:rsid w:val="00A1736A"/>
    <w:rsid w:val="00A1743F"/>
    <w:rsid w:val="00A17E65"/>
    <w:rsid w:val="00A20967"/>
    <w:rsid w:val="00A249DB"/>
    <w:rsid w:val="00A25B0A"/>
    <w:rsid w:val="00A264AF"/>
    <w:rsid w:val="00A30E66"/>
    <w:rsid w:val="00A322F9"/>
    <w:rsid w:val="00A334C2"/>
    <w:rsid w:val="00A34E09"/>
    <w:rsid w:val="00A359EC"/>
    <w:rsid w:val="00A36132"/>
    <w:rsid w:val="00A36B10"/>
    <w:rsid w:val="00A36CC6"/>
    <w:rsid w:val="00A36E4B"/>
    <w:rsid w:val="00A3743C"/>
    <w:rsid w:val="00A416C9"/>
    <w:rsid w:val="00A42564"/>
    <w:rsid w:val="00A443B6"/>
    <w:rsid w:val="00A46653"/>
    <w:rsid w:val="00A51A0B"/>
    <w:rsid w:val="00A52175"/>
    <w:rsid w:val="00A52597"/>
    <w:rsid w:val="00A5317E"/>
    <w:rsid w:val="00A551AF"/>
    <w:rsid w:val="00A5681D"/>
    <w:rsid w:val="00A56B11"/>
    <w:rsid w:val="00A56DAE"/>
    <w:rsid w:val="00A57EEC"/>
    <w:rsid w:val="00A608EC"/>
    <w:rsid w:val="00A60CB2"/>
    <w:rsid w:val="00A61467"/>
    <w:rsid w:val="00A628FA"/>
    <w:rsid w:val="00A65139"/>
    <w:rsid w:val="00A65451"/>
    <w:rsid w:val="00A706EF"/>
    <w:rsid w:val="00A70CB4"/>
    <w:rsid w:val="00A70F86"/>
    <w:rsid w:val="00A719AC"/>
    <w:rsid w:val="00A749EB"/>
    <w:rsid w:val="00A74BE4"/>
    <w:rsid w:val="00A74CFA"/>
    <w:rsid w:val="00A75AFC"/>
    <w:rsid w:val="00A8204F"/>
    <w:rsid w:val="00A82B1F"/>
    <w:rsid w:val="00A85083"/>
    <w:rsid w:val="00A917B8"/>
    <w:rsid w:val="00A91C34"/>
    <w:rsid w:val="00A92A96"/>
    <w:rsid w:val="00A92D29"/>
    <w:rsid w:val="00A93B2C"/>
    <w:rsid w:val="00A9684C"/>
    <w:rsid w:val="00A970A6"/>
    <w:rsid w:val="00AA26D8"/>
    <w:rsid w:val="00AA3013"/>
    <w:rsid w:val="00AA3875"/>
    <w:rsid w:val="00AA392C"/>
    <w:rsid w:val="00AA4C46"/>
    <w:rsid w:val="00AA69F7"/>
    <w:rsid w:val="00AA7D0A"/>
    <w:rsid w:val="00AB0810"/>
    <w:rsid w:val="00AB1B44"/>
    <w:rsid w:val="00AB28EA"/>
    <w:rsid w:val="00AB2972"/>
    <w:rsid w:val="00AB3C07"/>
    <w:rsid w:val="00AB3D15"/>
    <w:rsid w:val="00AB444B"/>
    <w:rsid w:val="00AB74ED"/>
    <w:rsid w:val="00AB7A46"/>
    <w:rsid w:val="00AC000A"/>
    <w:rsid w:val="00AC0D6C"/>
    <w:rsid w:val="00AC0D90"/>
    <w:rsid w:val="00AC2511"/>
    <w:rsid w:val="00AC37FA"/>
    <w:rsid w:val="00AC3DC2"/>
    <w:rsid w:val="00AC56D2"/>
    <w:rsid w:val="00AC59EE"/>
    <w:rsid w:val="00AC66CC"/>
    <w:rsid w:val="00AC7ED4"/>
    <w:rsid w:val="00AD25FB"/>
    <w:rsid w:val="00AD2A5D"/>
    <w:rsid w:val="00AD395D"/>
    <w:rsid w:val="00AD4143"/>
    <w:rsid w:val="00AD476C"/>
    <w:rsid w:val="00AD4BDD"/>
    <w:rsid w:val="00AD59C9"/>
    <w:rsid w:val="00AD709B"/>
    <w:rsid w:val="00AD70A5"/>
    <w:rsid w:val="00AE0EA4"/>
    <w:rsid w:val="00AE125D"/>
    <w:rsid w:val="00AE26A8"/>
    <w:rsid w:val="00AE2764"/>
    <w:rsid w:val="00AE48D2"/>
    <w:rsid w:val="00AE4CA3"/>
    <w:rsid w:val="00AE4EAC"/>
    <w:rsid w:val="00AE6E1E"/>
    <w:rsid w:val="00AE710B"/>
    <w:rsid w:val="00AE7A8A"/>
    <w:rsid w:val="00AF114A"/>
    <w:rsid w:val="00AF1652"/>
    <w:rsid w:val="00AF1AC2"/>
    <w:rsid w:val="00AF1BA0"/>
    <w:rsid w:val="00AF2572"/>
    <w:rsid w:val="00AF2AE7"/>
    <w:rsid w:val="00AF2B7D"/>
    <w:rsid w:val="00AF3448"/>
    <w:rsid w:val="00AF3BBE"/>
    <w:rsid w:val="00AF3FAD"/>
    <w:rsid w:val="00AF53BF"/>
    <w:rsid w:val="00AF5D2F"/>
    <w:rsid w:val="00AF63B5"/>
    <w:rsid w:val="00AF6AF9"/>
    <w:rsid w:val="00AF7B84"/>
    <w:rsid w:val="00B0095C"/>
    <w:rsid w:val="00B00AF6"/>
    <w:rsid w:val="00B00C60"/>
    <w:rsid w:val="00B0282E"/>
    <w:rsid w:val="00B04EDF"/>
    <w:rsid w:val="00B04F0A"/>
    <w:rsid w:val="00B060F2"/>
    <w:rsid w:val="00B07FCD"/>
    <w:rsid w:val="00B1008D"/>
    <w:rsid w:val="00B11986"/>
    <w:rsid w:val="00B120B0"/>
    <w:rsid w:val="00B12E57"/>
    <w:rsid w:val="00B14587"/>
    <w:rsid w:val="00B16023"/>
    <w:rsid w:val="00B16F6F"/>
    <w:rsid w:val="00B170F6"/>
    <w:rsid w:val="00B1725E"/>
    <w:rsid w:val="00B175B2"/>
    <w:rsid w:val="00B201DD"/>
    <w:rsid w:val="00B21742"/>
    <w:rsid w:val="00B2197B"/>
    <w:rsid w:val="00B231BF"/>
    <w:rsid w:val="00B2387A"/>
    <w:rsid w:val="00B24518"/>
    <w:rsid w:val="00B25239"/>
    <w:rsid w:val="00B25BD8"/>
    <w:rsid w:val="00B25D19"/>
    <w:rsid w:val="00B25F39"/>
    <w:rsid w:val="00B264FD"/>
    <w:rsid w:val="00B26F7C"/>
    <w:rsid w:val="00B27F3F"/>
    <w:rsid w:val="00B31350"/>
    <w:rsid w:val="00B320F3"/>
    <w:rsid w:val="00B326AA"/>
    <w:rsid w:val="00B342C4"/>
    <w:rsid w:val="00B346DA"/>
    <w:rsid w:val="00B34FEF"/>
    <w:rsid w:val="00B353E0"/>
    <w:rsid w:val="00B366BA"/>
    <w:rsid w:val="00B40AD2"/>
    <w:rsid w:val="00B420E7"/>
    <w:rsid w:val="00B43EF2"/>
    <w:rsid w:val="00B44497"/>
    <w:rsid w:val="00B44C8D"/>
    <w:rsid w:val="00B44FFE"/>
    <w:rsid w:val="00B45040"/>
    <w:rsid w:val="00B45497"/>
    <w:rsid w:val="00B46ACE"/>
    <w:rsid w:val="00B46B69"/>
    <w:rsid w:val="00B50085"/>
    <w:rsid w:val="00B534DF"/>
    <w:rsid w:val="00B5351D"/>
    <w:rsid w:val="00B53D88"/>
    <w:rsid w:val="00B54C54"/>
    <w:rsid w:val="00B54D8B"/>
    <w:rsid w:val="00B558A4"/>
    <w:rsid w:val="00B56225"/>
    <w:rsid w:val="00B56E24"/>
    <w:rsid w:val="00B572B2"/>
    <w:rsid w:val="00B57EC4"/>
    <w:rsid w:val="00B608DF"/>
    <w:rsid w:val="00B651F9"/>
    <w:rsid w:val="00B65CBC"/>
    <w:rsid w:val="00B65D4E"/>
    <w:rsid w:val="00B6611A"/>
    <w:rsid w:val="00B708E9"/>
    <w:rsid w:val="00B7370D"/>
    <w:rsid w:val="00B73C11"/>
    <w:rsid w:val="00B742F0"/>
    <w:rsid w:val="00B750BE"/>
    <w:rsid w:val="00B76A5A"/>
    <w:rsid w:val="00B81240"/>
    <w:rsid w:val="00B81D8C"/>
    <w:rsid w:val="00B823DA"/>
    <w:rsid w:val="00B833EC"/>
    <w:rsid w:val="00B83A2B"/>
    <w:rsid w:val="00B83BC9"/>
    <w:rsid w:val="00B844D1"/>
    <w:rsid w:val="00B85610"/>
    <w:rsid w:val="00B86396"/>
    <w:rsid w:val="00B8672E"/>
    <w:rsid w:val="00B87D85"/>
    <w:rsid w:val="00B90AA2"/>
    <w:rsid w:val="00B90EFC"/>
    <w:rsid w:val="00B910CC"/>
    <w:rsid w:val="00B91889"/>
    <w:rsid w:val="00B92F76"/>
    <w:rsid w:val="00B94BD6"/>
    <w:rsid w:val="00B963C1"/>
    <w:rsid w:val="00B965F4"/>
    <w:rsid w:val="00B96EE3"/>
    <w:rsid w:val="00B97C80"/>
    <w:rsid w:val="00BA0304"/>
    <w:rsid w:val="00BA0370"/>
    <w:rsid w:val="00BA261B"/>
    <w:rsid w:val="00BA2B08"/>
    <w:rsid w:val="00BA2CE0"/>
    <w:rsid w:val="00BA5BFA"/>
    <w:rsid w:val="00BA6315"/>
    <w:rsid w:val="00BA71F9"/>
    <w:rsid w:val="00BB0D82"/>
    <w:rsid w:val="00BB2C59"/>
    <w:rsid w:val="00BB3269"/>
    <w:rsid w:val="00BB3DA2"/>
    <w:rsid w:val="00BB52ED"/>
    <w:rsid w:val="00BB7761"/>
    <w:rsid w:val="00BC0F17"/>
    <w:rsid w:val="00BC0FDA"/>
    <w:rsid w:val="00BC20E0"/>
    <w:rsid w:val="00BC380A"/>
    <w:rsid w:val="00BC4328"/>
    <w:rsid w:val="00BC5B35"/>
    <w:rsid w:val="00BC5E22"/>
    <w:rsid w:val="00BD147B"/>
    <w:rsid w:val="00BD1C34"/>
    <w:rsid w:val="00BD605B"/>
    <w:rsid w:val="00BD6BD9"/>
    <w:rsid w:val="00BD7DB9"/>
    <w:rsid w:val="00BE0356"/>
    <w:rsid w:val="00BE1731"/>
    <w:rsid w:val="00BE4BAD"/>
    <w:rsid w:val="00BE51D6"/>
    <w:rsid w:val="00BE5547"/>
    <w:rsid w:val="00BE783F"/>
    <w:rsid w:val="00BF002A"/>
    <w:rsid w:val="00BF030D"/>
    <w:rsid w:val="00BF0A13"/>
    <w:rsid w:val="00BF1230"/>
    <w:rsid w:val="00BF1AEE"/>
    <w:rsid w:val="00BF2D56"/>
    <w:rsid w:val="00BF3A36"/>
    <w:rsid w:val="00BF536E"/>
    <w:rsid w:val="00BF53C7"/>
    <w:rsid w:val="00C0100D"/>
    <w:rsid w:val="00C01250"/>
    <w:rsid w:val="00C01EF4"/>
    <w:rsid w:val="00C0230E"/>
    <w:rsid w:val="00C0445C"/>
    <w:rsid w:val="00C04C3F"/>
    <w:rsid w:val="00C04DE7"/>
    <w:rsid w:val="00C05766"/>
    <w:rsid w:val="00C05AF0"/>
    <w:rsid w:val="00C06233"/>
    <w:rsid w:val="00C0626E"/>
    <w:rsid w:val="00C06CFF"/>
    <w:rsid w:val="00C07671"/>
    <w:rsid w:val="00C10C48"/>
    <w:rsid w:val="00C10FA9"/>
    <w:rsid w:val="00C110FB"/>
    <w:rsid w:val="00C11A19"/>
    <w:rsid w:val="00C13B8D"/>
    <w:rsid w:val="00C13E00"/>
    <w:rsid w:val="00C16445"/>
    <w:rsid w:val="00C1734F"/>
    <w:rsid w:val="00C207CD"/>
    <w:rsid w:val="00C20A09"/>
    <w:rsid w:val="00C22C9C"/>
    <w:rsid w:val="00C24BD5"/>
    <w:rsid w:val="00C25325"/>
    <w:rsid w:val="00C27A60"/>
    <w:rsid w:val="00C27E81"/>
    <w:rsid w:val="00C30874"/>
    <w:rsid w:val="00C30B22"/>
    <w:rsid w:val="00C3216D"/>
    <w:rsid w:val="00C33D0B"/>
    <w:rsid w:val="00C33D26"/>
    <w:rsid w:val="00C33FDC"/>
    <w:rsid w:val="00C34E70"/>
    <w:rsid w:val="00C3795C"/>
    <w:rsid w:val="00C37DC8"/>
    <w:rsid w:val="00C40377"/>
    <w:rsid w:val="00C41E22"/>
    <w:rsid w:val="00C4209A"/>
    <w:rsid w:val="00C45D9B"/>
    <w:rsid w:val="00C5260F"/>
    <w:rsid w:val="00C544B5"/>
    <w:rsid w:val="00C5482F"/>
    <w:rsid w:val="00C55C85"/>
    <w:rsid w:val="00C56848"/>
    <w:rsid w:val="00C57299"/>
    <w:rsid w:val="00C57334"/>
    <w:rsid w:val="00C57664"/>
    <w:rsid w:val="00C57A94"/>
    <w:rsid w:val="00C57DFC"/>
    <w:rsid w:val="00C60B99"/>
    <w:rsid w:val="00C61D3F"/>
    <w:rsid w:val="00C6381C"/>
    <w:rsid w:val="00C64851"/>
    <w:rsid w:val="00C658EA"/>
    <w:rsid w:val="00C661F4"/>
    <w:rsid w:val="00C667A8"/>
    <w:rsid w:val="00C67EBE"/>
    <w:rsid w:val="00C70021"/>
    <w:rsid w:val="00C72D29"/>
    <w:rsid w:val="00C72D74"/>
    <w:rsid w:val="00C72DFC"/>
    <w:rsid w:val="00C7325D"/>
    <w:rsid w:val="00C73477"/>
    <w:rsid w:val="00C7477E"/>
    <w:rsid w:val="00C7527E"/>
    <w:rsid w:val="00C75A02"/>
    <w:rsid w:val="00C76072"/>
    <w:rsid w:val="00C76DDD"/>
    <w:rsid w:val="00C77D6A"/>
    <w:rsid w:val="00C82153"/>
    <w:rsid w:val="00C82F03"/>
    <w:rsid w:val="00C83D3C"/>
    <w:rsid w:val="00C83DF6"/>
    <w:rsid w:val="00C83FD8"/>
    <w:rsid w:val="00C90A14"/>
    <w:rsid w:val="00C90DC9"/>
    <w:rsid w:val="00C92E31"/>
    <w:rsid w:val="00C949DF"/>
    <w:rsid w:val="00C94D03"/>
    <w:rsid w:val="00CA0881"/>
    <w:rsid w:val="00CA655E"/>
    <w:rsid w:val="00CA67C9"/>
    <w:rsid w:val="00CA7FCB"/>
    <w:rsid w:val="00CB4D6A"/>
    <w:rsid w:val="00CB52DB"/>
    <w:rsid w:val="00CB5682"/>
    <w:rsid w:val="00CB5CFB"/>
    <w:rsid w:val="00CB68E3"/>
    <w:rsid w:val="00CB7223"/>
    <w:rsid w:val="00CB72EB"/>
    <w:rsid w:val="00CB7C32"/>
    <w:rsid w:val="00CB7C83"/>
    <w:rsid w:val="00CC1062"/>
    <w:rsid w:val="00CC1422"/>
    <w:rsid w:val="00CC1F4B"/>
    <w:rsid w:val="00CC4677"/>
    <w:rsid w:val="00CC4AE4"/>
    <w:rsid w:val="00CC4DE5"/>
    <w:rsid w:val="00CC7E95"/>
    <w:rsid w:val="00CD00C3"/>
    <w:rsid w:val="00CD1B69"/>
    <w:rsid w:val="00CD2135"/>
    <w:rsid w:val="00CD2261"/>
    <w:rsid w:val="00CD2975"/>
    <w:rsid w:val="00CD3947"/>
    <w:rsid w:val="00CD4D53"/>
    <w:rsid w:val="00CD5B69"/>
    <w:rsid w:val="00CD5D93"/>
    <w:rsid w:val="00CD6BE7"/>
    <w:rsid w:val="00CD6C62"/>
    <w:rsid w:val="00CE0B0A"/>
    <w:rsid w:val="00CE1D70"/>
    <w:rsid w:val="00CE3C27"/>
    <w:rsid w:val="00CE572E"/>
    <w:rsid w:val="00CE58D4"/>
    <w:rsid w:val="00CE746B"/>
    <w:rsid w:val="00CE75D6"/>
    <w:rsid w:val="00CF01AC"/>
    <w:rsid w:val="00CF1F34"/>
    <w:rsid w:val="00CF2099"/>
    <w:rsid w:val="00CF2F60"/>
    <w:rsid w:val="00CF5AB3"/>
    <w:rsid w:val="00CF5C2D"/>
    <w:rsid w:val="00CF70EC"/>
    <w:rsid w:val="00CF7304"/>
    <w:rsid w:val="00CF7330"/>
    <w:rsid w:val="00D0007B"/>
    <w:rsid w:val="00D0144F"/>
    <w:rsid w:val="00D02493"/>
    <w:rsid w:val="00D02ED6"/>
    <w:rsid w:val="00D0319F"/>
    <w:rsid w:val="00D03C35"/>
    <w:rsid w:val="00D05B03"/>
    <w:rsid w:val="00D06D5E"/>
    <w:rsid w:val="00D07E2E"/>
    <w:rsid w:val="00D07E49"/>
    <w:rsid w:val="00D10907"/>
    <w:rsid w:val="00D127D0"/>
    <w:rsid w:val="00D12812"/>
    <w:rsid w:val="00D12D2C"/>
    <w:rsid w:val="00D139D9"/>
    <w:rsid w:val="00D17DB4"/>
    <w:rsid w:val="00D2057A"/>
    <w:rsid w:val="00D207BD"/>
    <w:rsid w:val="00D21BE7"/>
    <w:rsid w:val="00D26873"/>
    <w:rsid w:val="00D27586"/>
    <w:rsid w:val="00D275CA"/>
    <w:rsid w:val="00D27FC3"/>
    <w:rsid w:val="00D32071"/>
    <w:rsid w:val="00D32188"/>
    <w:rsid w:val="00D330ED"/>
    <w:rsid w:val="00D34704"/>
    <w:rsid w:val="00D34BA4"/>
    <w:rsid w:val="00D35FC9"/>
    <w:rsid w:val="00D364D6"/>
    <w:rsid w:val="00D37CA7"/>
    <w:rsid w:val="00D40A84"/>
    <w:rsid w:val="00D43E57"/>
    <w:rsid w:val="00D44221"/>
    <w:rsid w:val="00D44C66"/>
    <w:rsid w:val="00D46DB0"/>
    <w:rsid w:val="00D478F3"/>
    <w:rsid w:val="00D50D2A"/>
    <w:rsid w:val="00D51329"/>
    <w:rsid w:val="00D5227E"/>
    <w:rsid w:val="00D5354E"/>
    <w:rsid w:val="00D549AF"/>
    <w:rsid w:val="00D5542B"/>
    <w:rsid w:val="00D5638C"/>
    <w:rsid w:val="00D5766D"/>
    <w:rsid w:val="00D61CE3"/>
    <w:rsid w:val="00D62032"/>
    <w:rsid w:val="00D64749"/>
    <w:rsid w:val="00D649BD"/>
    <w:rsid w:val="00D651BA"/>
    <w:rsid w:val="00D6751A"/>
    <w:rsid w:val="00D679D5"/>
    <w:rsid w:val="00D67B54"/>
    <w:rsid w:val="00D732B8"/>
    <w:rsid w:val="00D76E03"/>
    <w:rsid w:val="00D77EF5"/>
    <w:rsid w:val="00D81159"/>
    <w:rsid w:val="00D813C3"/>
    <w:rsid w:val="00D81C0D"/>
    <w:rsid w:val="00D83908"/>
    <w:rsid w:val="00D83E1D"/>
    <w:rsid w:val="00D84120"/>
    <w:rsid w:val="00D8438E"/>
    <w:rsid w:val="00D84AA4"/>
    <w:rsid w:val="00D856AD"/>
    <w:rsid w:val="00D86B58"/>
    <w:rsid w:val="00D90005"/>
    <w:rsid w:val="00D90D72"/>
    <w:rsid w:val="00D924B1"/>
    <w:rsid w:val="00D92FA9"/>
    <w:rsid w:val="00D9453F"/>
    <w:rsid w:val="00D95D79"/>
    <w:rsid w:val="00D97251"/>
    <w:rsid w:val="00D9767F"/>
    <w:rsid w:val="00DA0D11"/>
    <w:rsid w:val="00DA2A56"/>
    <w:rsid w:val="00DA3CC6"/>
    <w:rsid w:val="00DA3DE5"/>
    <w:rsid w:val="00DA5FFA"/>
    <w:rsid w:val="00DA7976"/>
    <w:rsid w:val="00DB1951"/>
    <w:rsid w:val="00DB2B0C"/>
    <w:rsid w:val="00DB2F69"/>
    <w:rsid w:val="00DB32E6"/>
    <w:rsid w:val="00DB58B8"/>
    <w:rsid w:val="00DC0839"/>
    <w:rsid w:val="00DC0FE9"/>
    <w:rsid w:val="00DC4E56"/>
    <w:rsid w:val="00DC5EFA"/>
    <w:rsid w:val="00DC5FE8"/>
    <w:rsid w:val="00DD0A45"/>
    <w:rsid w:val="00DD0A75"/>
    <w:rsid w:val="00DD1A9A"/>
    <w:rsid w:val="00DD1D00"/>
    <w:rsid w:val="00DD2061"/>
    <w:rsid w:val="00DD331D"/>
    <w:rsid w:val="00DD39E3"/>
    <w:rsid w:val="00DD59C9"/>
    <w:rsid w:val="00DD64F8"/>
    <w:rsid w:val="00DD653E"/>
    <w:rsid w:val="00DD7E76"/>
    <w:rsid w:val="00DE0A39"/>
    <w:rsid w:val="00DE0EAF"/>
    <w:rsid w:val="00DE3732"/>
    <w:rsid w:val="00DE3D3B"/>
    <w:rsid w:val="00DE45CE"/>
    <w:rsid w:val="00DE5B63"/>
    <w:rsid w:val="00DE5F67"/>
    <w:rsid w:val="00DE602F"/>
    <w:rsid w:val="00DE686B"/>
    <w:rsid w:val="00DE6B37"/>
    <w:rsid w:val="00DE6C00"/>
    <w:rsid w:val="00DF0131"/>
    <w:rsid w:val="00DF045D"/>
    <w:rsid w:val="00DF0576"/>
    <w:rsid w:val="00DF1321"/>
    <w:rsid w:val="00DF1B5F"/>
    <w:rsid w:val="00DF321B"/>
    <w:rsid w:val="00DF344E"/>
    <w:rsid w:val="00DF5121"/>
    <w:rsid w:val="00DF544E"/>
    <w:rsid w:val="00DF6801"/>
    <w:rsid w:val="00DF7016"/>
    <w:rsid w:val="00E01CA6"/>
    <w:rsid w:val="00E02B01"/>
    <w:rsid w:val="00E02E3E"/>
    <w:rsid w:val="00E03799"/>
    <w:rsid w:val="00E040F5"/>
    <w:rsid w:val="00E04893"/>
    <w:rsid w:val="00E04903"/>
    <w:rsid w:val="00E071DE"/>
    <w:rsid w:val="00E075B5"/>
    <w:rsid w:val="00E07CFF"/>
    <w:rsid w:val="00E10357"/>
    <w:rsid w:val="00E11A86"/>
    <w:rsid w:val="00E12607"/>
    <w:rsid w:val="00E130BC"/>
    <w:rsid w:val="00E1360E"/>
    <w:rsid w:val="00E14128"/>
    <w:rsid w:val="00E16C3A"/>
    <w:rsid w:val="00E16E8E"/>
    <w:rsid w:val="00E17393"/>
    <w:rsid w:val="00E17CC2"/>
    <w:rsid w:val="00E17DA5"/>
    <w:rsid w:val="00E213E7"/>
    <w:rsid w:val="00E21D4C"/>
    <w:rsid w:val="00E22B55"/>
    <w:rsid w:val="00E23DAF"/>
    <w:rsid w:val="00E253E5"/>
    <w:rsid w:val="00E270C8"/>
    <w:rsid w:val="00E270CC"/>
    <w:rsid w:val="00E30723"/>
    <w:rsid w:val="00E3085C"/>
    <w:rsid w:val="00E30F16"/>
    <w:rsid w:val="00E3377F"/>
    <w:rsid w:val="00E35825"/>
    <w:rsid w:val="00E36216"/>
    <w:rsid w:val="00E3694E"/>
    <w:rsid w:val="00E369C1"/>
    <w:rsid w:val="00E36A46"/>
    <w:rsid w:val="00E36D0A"/>
    <w:rsid w:val="00E3773A"/>
    <w:rsid w:val="00E37A25"/>
    <w:rsid w:val="00E40FDE"/>
    <w:rsid w:val="00E4109B"/>
    <w:rsid w:val="00E41367"/>
    <w:rsid w:val="00E41478"/>
    <w:rsid w:val="00E42E7D"/>
    <w:rsid w:val="00E43E36"/>
    <w:rsid w:val="00E45014"/>
    <w:rsid w:val="00E46849"/>
    <w:rsid w:val="00E476B5"/>
    <w:rsid w:val="00E50031"/>
    <w:rsid w:val="00E51800"/>
    <w:rsid w:val="00E522AC"/>
    <w:rsid w:val="00E54C62"/>
    <w:rsid w:val="00E54F4D"/>
    <w:rsid w:val="00E55ED3"/>
    <w:rsid w:val="00E55F5A"/>
    <w:rsid w:val="00E56BF3"/>
    <w:rsid w:val="00E603FB"/>
    <w:rsid w:val="00E61994"/>
    <w:rsid w:val="00E61998"/>
    <w:rsid w:val="00E64F87"/>
    <w:rsid w:val="00E66250"/>
    <w:rsid w:val="00E662AA"/>
    <w:rsid w:val="00E66D71"/>
    <w:rsid w:val="00E66EAB"/>
    <w:rsid w:val="00E67D7E"/>
    <w:rsid w:val="00E7279F"/>
    <w:rsid w:val="00E730BE"/>
    <w:rsid w:val="00E744DE"/>
    <w:rsid w:val="00E74588"/>
    <w:rsid w:val="00E765AC"/>
    <w:rsid w:val="00E769AA"/>
    <w:rsid w:val="00E7772C"/>
    <w:rsid w:val="00E80F7A"/>
    <w:rsid w:val="00E85AEA"/>
    <w:rsid w:val="00E8636D"/>
    <w:rsid w:val="00E8701C"/>
    <w:rsid w:val="00E90D92"/>
    <w:rsid w:val="00E91123"/>
    <w:rsid w:val="00E914C2"/>
    <w:rsid w:val="00E91D23"/>
    <w:rsid w:val="00E91E87"/>
    <w:rsid w:val="00E9263B"/>
    <w:rsid w:val="00E940E5"/>
    <w:rsid w:val="00E9475F"/>
    <w:rsid w:val="00E95744"/>
    <w:rsid w:val="00E96CF3"/>
    <w:rsid w:val="00EA1805"/>
    <w:rsid w:val="00EA25D4"/>
    <w:rsid w:val="00EA3161"/>
    <w:rsid w:val="00EA338A"/>
    <w:rsid w:val="00EA4709"/>
    <w:rsid w:val="00EA5E8B"/>
    <w:rsid w:val="00EA5F43"/>
    <w:rsid w:val="00EA6372"/>
    <w:rsid w:val="00EA70DC"/>
    <w:rsid w:val="00EA75AD"/>
    <w:rsid w:val="00EA7729"/>
    <w:rsid w:val="00EB0A5D"/>
    <w:rsid w:val="00EB0F0E"/>
    <w:rsid w:val="00EB11A9"/>
    <w:rsid w:val="00EB2752"/>
    <w:rsid w:val="00EB35F5"/>
    <w:rsid w:val="00EB433B"/>
    <w:rsid w:val="00EB4E88"/>
    <w:rsid w:val="00EB552E"/>
    <w:rsid w:val="00EB7D2D"/>
    <w:rsid w:val="00EC0A54"/>
    <w:rsid w:val="00EC1E63"/>
    <w:rsid w:val="00EC226B"/>
    <w:rsid w:val="00EC28A6"/>
    <w:rsid w:val="00EC6098"/>
    <w:rsid w:val="00EC7839"/>
    <w:rsid w:val="00ED0C16"/>
    <w:rsid w:val="00ED0F49"/>
    <w:rsid w:val="00ED1D65"/>
    <w:rsid w:val="00ED2CEC"/>
    <w:rsid w:val="00ED3197"/>
    <w:rsid w:val="00ED3866"/>
    <w:rsid w:val="00ED4F53"/>
    <w:rsid w:val="00ED73AA"/>
    <w:rsid w:val="00EE06AC"/>
    <w:rsid w:val="00EE0C89"/>
    <w:rsid w:val="00EE10FA"/>
    <w:rsid w:val="00EE1AA5"/>
    <w:rsid w:val="00EE2E96"/>
    <w:rsid w:val="00EE38A3"/>
    <w:rsid w:val="00EE573C"/>
    <w:rsid w:val="00EE5AE7"/>
    <w:rsid w:val="00EE5ECB"/>
    <w:rsid w:val="00EE608B"/>
    <w:rsid w:val="00EE6BB8"/>
    <w:rsid w:val="00EE6E9D"/>
    <w:rsid w:val="00EF0246"/>
    <w:rsid w:val="00EF1A38"/>
    <w:rsid w:val="00EF25D3"/>
    <w:rsid w:val="00EF3632"/>
    <w:rsid w:val="00EF3EEE"/>
    <w:rsid w:val="00EF4209"/>
    <w:rsid w:val="00EF5BF9"/>
    <w:rsid w:val="00EF61CE"/>
    <w:rsid w:val="00EF62C9"/>
    <w:rsid w:val="00EF7372"/>
    <w:rsid w:val="00F0637B"/>
    <w:rsid w:val="00F1028B"/>
    <w:rsid w:val="00F10482"/>
    <w:rsid w:val="00F11F18"/>
    <w:rsid w:val="00F12876"/>
    <w:rsid w:val="00F12A64"/>
    <w:rsid w:val="00F12C35"/>
    <w:rsid w:val="00F13885"/>
    <w:rsid w:val="00F13DB7"/>
    <w:rsid w:val="00F14FF6"/>
    <w:rsid w:val="00F162A3"/>
    <w:rsid w:val="00F1638D"/>
    <w:rsid w:val="00F16536"/>
    <w:rsid w:val="00F21E77"/>
    <w:rsid w:val="00F2288D"/>
    <w:rsid w:val="00F22C7D"/>
    <w:rsid w:val="00F2339A"/>
    <w:rsid w:val="00F2376F"/>
    <w:rsid w:val="00F25974"/>
    <w:rsid w:val="00F25DD4"/>
    <w:rsid w:val="00F3022B"/>
    <w:rsid w:val="00F304B9"/>
    <w:rsid w:val="00F314A7"/>
    <w:rsid w:val="00F32AB0"/>
    <w:rsid w:val="00F33422"/>
    <w:rsid w:val="00F33939"/>
    <w:rsid w:val="00F33A51"/>
    <w:rsid w:val="00F33F6D"/>
    <w:rsid w:val="00F3573D"/>
    <w:rsid w:val="00F364F0"/>
    <w:rsid w:val="00F40561"/>
    <w:rsid w:val="00F412B4"/>
    <w:rsid w:val="00F41A9D"/>
    <w:rsid w:val="00F41C72"/>
    <w:rsid w:val="00F41F89"/>
    <w:rsid w:val="00F443DC"/>
    <w:rsid w:val="00F45890"/>
    <w:rsid w:val="00F46761"/>
    <w:rsid w:val="00F46A2D"/>
    <w:rsid w:val="00F46CF6"/>
    <w:rsid w:val="00F511FC"/>
    <w:rsid w:val="00F52351"/>
    <w:rsid w:val="00F53743"/>
    <w:rsid w:val="00F54931"/>
    <w:rsid w:val="00F54D5C"/>
    <w:rsid w:val="00F555AF"/>
    <w:rsid w:val="00F5702D"/>
    <w:rsid w:val="00F609A3"/>
    <w:rsid w:val="00F610B5"/>
    <w:rsid w:val="00F612DA"/>
    <w:rsid w:val="00F61D6D"/>
    <w:rsid w:val="00F61EA5"/>
    <w:rsid w:val="00F6290D"/>
    <w:rsid w:val="00F62C42"/>
    <w:rsid w:val="00F62CBF"/>
    <w:rsid w:val="00F64D33"/>
    <w:rsid w:val="00F65D58"/>
    <w:rsid w:val="00F670CC"/>
    <w:rsid w:val="00F67E03"/>
    <w:rsid w:val="00F7014E"/>
    <w:rsid w:val="00F730AA"/>
    <w:rsid w:val="00F7449E"/>
    <w:rsid w:val="00F74C15"/>
    <w:rsid w:val="00F75CD5"/>
    <w:rsid w:val="00F76A8A"/>
    <w:rsid w:val="00F771A7"/>
    <w:rsid w:val="00F77F71"/>
    <w:rsid w:val="00F8109E"/>
    <w:rsid w:val="00F81FEB"/>
    <w:rsid w:val="00F8281C"/>
    <w:rsid w:val="00F84C90"/>
    <w:rsid w:val="00F85D19"/>
    <w:rsid w:val="00F90156"/>
    <w:rsid w:val="00F90E06"/>
    <w:rsid w:val="00F91A98"/>
    <w:rsid w:val="00F93883"/>
    <w:rsid w:val="00F94CC7"/>
    <w:rsid w:val="00F95DAC"/>
    <w:rsid w:val="00F9724E"/>
    <w:rsid w:val="00F97592"/>
    <w:rsid w:val="00F97705"/>
    <w:rsid w:val="00F97FD9"/>
    <w:rsid w:val="00FA2A2E"/>
    <w:rsid w:val="00FA6428"/>
    <w:rsid w:val="00FA6C85"/>
    <w:rsid w:val="00FB0D07"/>
    <w:rsid w:val="00FB1219"/>
    <w:rsid w:val="00FB1280"/>
    <w:rsid w:val="00FB15D2"/>
    <w:rsid w:val="00FB2213"/>
    <w:rsid w:val="00FB26FF"/>
    <w:rsid w:val="00FB3289"/>
    <w:rsid w:val="00FB3BEF"/>
    <w:rsid w:val="00FB4DE9"/>
    <w:rsid w:val="00FB5C15"/>
    <w:rsid w:val="00FB6D17"/>
    <w:rsid w:val="00FC0611"/>
    <w:rsid w:val="00FC0BF8"/>
    <w:rsid w:val="00FC29BB"/>
    <w:rsid w:val="00FC2E03"/>
    <w:rsid w:val="00FC3545"/>
    <w:rsid w:val="00FC40CC"/>
    <w:rsid w:val="00FC4529"/>
    <w:rsid w:val="00FC65EC"/>
    <w:rsid w:val="00FC6C67"/>
    <w:rsid w:val="00FD04D5"/>
    <w:rsid w:val="00FD1C57"/>
    <w:rsid w:val="00FD367F"/>
    <w:rsid w:val="00FD4376"/>
    <w:rsid w:val="00FD4436"/>
    <w:rsid w:val="00FD4C86"/>
    <w:rsid w:val="00FD4E7D"/>
    <w:rsid w:val="00FE39DB"/>
    <w:rsid w:val="00FE48A0"/>
    <w:rsid w:val="00FE688A"/>
    <w:rsid w:val="00FE6968"/>
    <w:rsid w:val="00FE6F9C"/>
    <w:rsid w:val="00FF004E"/>
    <w:rsid w:val="00FF1573"/>
    <w:rsid w:val="00FF175B"/>
    <w:rsid w:val="00FF3545"/>
    <w:rsid w:val="00FF3AF8"/>
    <w:rsid w:val="00FF3C92"/>
    <w:rsid w:val="00FF51CB"/>
    <w:rsid w:val="00FF64CB"/>
    <w:rsid w:val="00FF6AC3"/>
    <w:rsid w:val="00FF77EC"/>
    <w:rsid w:val="00FF7C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588C50"/>
  <w15:docId w15:val="{D0F0B9C9-F222-4E80-911C-C36D55947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32B"/>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R4_bullets,列表段"/>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qFormat/>
    <w:rPr>
      <w:rFonts w:ascii="Times New Roman" w:eastAsia="Times New Roman" w:hAnsi="Times New Roman"/>
      <w:lang w:val="en-GB" w:eastAsia="ja-JP"/>
    </w:rPr>
  </w:style>
  <w:style w:type="character" w:styleId="ae">
    <w:name w:val="annotation reference"/>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 w:type="paragraph" w:customStyle="1" w:styleId="ListParagraph1">
    <w:name w:val="List Paragraph1"/>
    <w:basedOn w:val="a"/>
    <w:uiPriority w:val="34"/>
    <w:unhideWhenUsed/>
    <w:qFormat/>
    <w:rsid w:val="00577A4E"/>
    <w:pPr>
      <w:widowControl w:val="0"/>
      <w:spacing w:after="160"/>
      <w:ind w:firstLineChars="200" w:firstLine="420"/>
      <w:jc w:val="both"/>
    </w:pPr>
    <w:rPr>
      <w:rFonts w:ascii="Arial" w:eastAsiaTheme="minorEastAsia" w:hAnsi="Arial"/>
      <w:kern w:val="2"/>
      <w:sz w:val="21"/>
      <w:szCs w:val="21"/>
      <w:lang w:eastAsia="en-GB"/>
    </w:rPr>
  </w:style>
  <w:style w:type="paragraph" w:customStyle="1" w:styleId="1st-Proposal-YJ">
    <w:name w:val="1st-Proposal-YJ"/>
    <w:basedOn w:val="a"/>
    <w:qFormat/>
    <w:rsid w:val="002247C2"/>
    <w:pPr>
      <w:numPr>
        <w:numId w:val="5"/>
      </w:numPr>
      <w:snapToGrid w:val="0"/>
      <w:spacing w:beforeLines="50" w:before="50" w:afterLines="50" w:after="50" w:line="240" w:lineRule="auto"/>
      <w:jc w:val="both"/>
    </w:pPr>
    <w:rPr>
      <w:rFonts w:eastAsia="Times New Roman"/>
      <w:b/>
      <w:i/>
      <w:kern w:val="2"/>
      <w:lang w:val="en-US" w:eastAsia="zh-CN"/>
    </w:rPr>
  </w:style>
  <w:style w:type="paragraph" w:customStyle="1" w:styleId="2nd-proposal-YJ">
    <w:name w:val="2nd-proposal-YJ"/>
    <w:basedOn w:val="1st-Proposal-YJ"/>
    <w:qFormat/>
    <w:rsid w:val="002247C2"/>
    <w:pPr>
      <w:numPr>
        <w:ilvl w:val="1"/>
      </w:numPr>
      <w:adjustRightInd w:val="0"/>
    </w:pPr>
  </w:style>
  <w:style w:type="paragraph" w:customStyle="1" w:styleId="3nd-proposal-YJ">
    <w:name w:val="3nd-proposal-YJ"/>
    <w:basedOn w:val="2nd-proposal-YJ"/>
    <w:qFormat/>
    <w:rsid w:val="002247C2"/>
    <w:pPr>
      <w:numPr>
        <w:ilvl w:val="2"/>
      </w:numPr>
    </w:pPr>
  </w:style>
  <w:style w:type="paragraph" w:styleId="af0">
    <w:name w:val="caption"/>
    <w:basedOn w:val="a"/>
    <w:next w:val="a"/>
    <w:qFormat/>
    <w:rsid w:val="00711F30"/>
    <w:pPr>
      <w:widowControl w:val="0"/>
      <w:overflowPunct w:val="0"/>
      <w:autoSpaceDE w:val="0"/>
      <w:autoSpaceDN w:val="0"/>
      <w:adjustRightInd w:val="0"/>
      <w:spacing w:line="360" w:lineRule="atLeast"/>
      <w:jc w:val="both"/>
      <w:textAlignment w:val="baseline"/>
    </w:pPr>
    <w:rPr>
      <w:rFonts w:eastAsia="굴림"/>
      <w:b/>
      <w:bCs/>
      <w:lang w:val="en-US" w:eastAsia="ja-JP"/>
    </w:rPr>
  </w:style>
  <w:style w:type="paragraph" w:customStyle="1" w:styleId="B5">
    <w:name w:val="B5"/>
    <w:basedOn w:val="50"/>
    <w:link w:val="B5Char"/>
    <w:qFormat/>
    <w:rsid w:val="006632C8"/>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6632C8"/>
    <w:rPr>
      <w:rFonts w:ascii="Times New Roman" w:eastAsia="Times New Roman" w:hAnsi="Times New Roman"/>
      <w:lang w:val="en-GB" w:eastAsia="ja-JP"/>
    </w:rPr>
  </w:style>
  <w:style w:type="character" w:customStyle="1" w:styleId="B6Char">
    <w:name w:val="B6 Char"/>
    <w:link w:val="B6"/>
    <w:qFormat/>
    <w:locked/>
    <w:rsid w:val="006632C8"/>
    <w:rPr>
      <w:rFonts w:eastAsia="Times New Roman"/>
    </w:rPr>
  </w:style>
  <w:style w:type="paragraph" w:customStyle="1" w:styleId="B6">
    <w:name w:val="B6"/>
    <w:basedOn w:val="B5"/>
    <w:link w:val="B6Char"/>
    <w:qFormat/>
    <w:rsid w:val="006632C8"/>
    <w:pPr>
      <w:ind w:left="1985"/>
    </w:pPr>
    <w:rPr>
      <w:rFonts w:ascii="맑은 고딕" w:hAnsi="맑은 고딕"/>
      <w:lang w:val="en-US" w:eastAsia="zh-CN"/>
    </w:rPr>
  </w:style>
  <w:style w:type="paragraph" w:customStyle="1" w:styleId="B7">
    <w:name w:val="B7"/>
    <w:basedOn w:val="B6"/>
    <w:link w:val="B7Char"/>
    <w:qFormat/>
    <w:rsid w:val="006632C8"/>
    <w:pPr>
      <w:ind w:left="2269"/>
    </w:pPr>
  </w:style>
  <w:style w:type="character" w:customStyle="1" w:styleId="B7Char">
    <w:name w:val="B7 Char"/>
    <w:basedOn w:val="B6Char"/>
    <w:link w:val="B7"/>
    <w:qFormat/>
    <w:rsid w:val="006632C8"/>
    <w:rPr>
      <w:rFonts w:eastAsia="Times New Roman"/>
    </w:rPr>
  </w:style>
  <w:style w:type="paragraph" w:customStyle="1" w:styleId="B8">
    <w:name w:val="B8"/>
    <w:basedOn w:val="B7"/>
    <w:link w:val="B8Char"/>
    <w:qFormat/>
    <w:rsid w:val="006632C8"/>
    <w:pPr>
      <w:ind w:left="2552"/>
    </w:pPr>
  </w:style>
  <w:style w:type="character" w:customStyle="1" w:styleId="B8Char">
    <w:name w:val="B8 Char"/>
    <w:link w:val="B8"/>
    <w:qFormat/>
    <w:rsid w:val="006632C8"/>
    <w:rPr>
      <w:rFonts w:eastAsia="Times New Roman"/>
    </w:rPr>
  </w:style>
  <w:style w:type="paragraph" w:styleId="50">
    <w:name w:val="List 5"/>
    <w:basedOn w:val="a"/>
    <w:uiPriority w:val="99"/>
    <w:semiHidden/>
    <w:unhideWhenUsed/>
    <w:rsid w:val="006632C8"/>
    <w:pPr>
      <w:ind w:leftChars="1000" w:left="100" w:hangingChars="200" w:hanging="200"/>
      <w:contextualSpacing/>
    </w:pPr>
  </w:style>
  <w:style w:type="table" w:customStyle="1" w:styleId="31">
    <w:name w:val="표 구분선3"/>
    <w:basedOn w:val="a1"/>
    <w:next w:val="ab"/>
    <w:rsid w:val="005D69ED"/>
    <w:pPr>
      <w:spacing w:after="0" w:line="24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23841108">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34140600">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34723268">
      <w:bodyDiv w:val="1"/>
      <w:marLeft w:val="0"/>
      <w:marRight w:val="0"/>
      <w:marTop w:val="0"/>
      <w:marBottom w:val="0"/>
      <w:divBdr>
        <w:top w:val="none" w:sz="0" w:space="0" w:color="auto"/>
        <w:left w:val="none" w:sz="0" w:space="0" w:color="auto"/>
        <w:bottom w:val="none" w:sz="0" w:space="0" w:color="auto"/>
        <w:right w:val="none" w:sz="0" w:space="0" w:color="auto"/>
      </w:divBdr>
    </w:div>
    <w:div w:id="1354113359">
      <w:bodyDiv w:val="1"/>
      <w:marLeft w:val="0"/>
      <w:marRight w:val="0"/>
      <w:marTop w:val="0"/>
      <w:marBottom w:val="0"/>
      <w:divBdr>
        <w:top w:val="none" w:sz="0" w:space="0" w:color="auto"/>
        <w:left w:val="none" w:sz="0" w:space="0" w:color="auto"/>
        <w:bottom w:val="none" w:sz="0" w:space="0" w:color="auto"/>
        <w:right w:val="none" w:sz="0" w:space="0" w:color="auto"/>
      </w:divBdr>
    </w:div>
    <w:div w:id="1426532830">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1648392541">
      <w:bodyDiv w:val="1"/>
      <w:marLeft w:val="0"/>
      <w:marRight w:val="0"/>
      <w:marTop w:val="0"/>
      <w:marBottom w:val="0"/>
      <w:divBdr>
        <w:top w:val="none" w:sz="0" w:space="0" w:color="auto"/>
        <w:left w:val="none" w:sz="0" w:space="0" w:color="auto"/>
        <w:bottom w:val="none" w:sz="0" w:space="0" w:color="auto"/>
        <w:right w:val="none" w:sz="0" w:space="0" w:color="auto"/>
      </w:divBdr>
    </w:div>
    <w:div w:id="1677999508">
      <w:bodyDiv w:val="1"/>
      <w:marLeft w:val="0"/>
      <w:marRight w:val="0"/>
      <w:marTop w:val="0"/>
      <w:marBottom w:val="0"/>
      <w:divBdr>
        <w:top w:val="none" w:sz="0" w:space="0" w:color="auto"/>
        <w:left w:val="none" w:sz="0" w:space="0" w:color="auto"/>
        <w:bottom w:val="none" w:sz="0" w:space="0" w:color="auto"/>
        <w:right w:val="none" w:sz="0" w:space="0" w:color="auto"/>
      </w:divBdr>
    </w:div>
    <w:div w:id="1725790445">
      <w:bodyDiv w:val="1"/>
      <w:marLeft w:val="0"/>
      <w:marRight w:val="0"/>
      <w:marTop w:val="0"/>
      <w:marBottom w:val="0"/>
      <w:divBdr>
        <w:top w:val="none" w:sz="0" w:space="0" w:color="auto"/>
        <w:left w:val="none" w:sz="0" w:space="0" w:color="auto"/>
        <w:bottom w:val="none" w:sz="0" w:space="0" w:color="auto"/>
        <w:right w:val="none" w:sz="0" w:space="0" w:color="auto"/>
      </w:divBdr>
    </w:div>
    <w:div w:id="1930118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234E1B-7EB3-47D5-BB74-D084A0371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1995</Words>
  <Characters>11377</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2</cp:revision>
  <dcterms:created xsi:type="dcterms:W3CDTF">2025-02-07T03:58:00Z</dcterms:created>
  <dcterms:modified xsi:type="dcterms:W3CDTF">2025-02-07T03:58:00Z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